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59" w:rsidRDefault="000E69EA" w:rsidP="000E69EA">
      <w:pPr>
        <w:pStyle w:val="ConsPlusNormal0"/>
        <w:tabs>
          <w:tab w:val="left" w:pos="1245"/>
        </w:tabs>
      </w:pPr>
      <w:r>
        <w:tab/>
      </w:r>
      <w:bookmarkStart w:id="0" w:name="_GoBack"/>
      <w:bookmarkEnd w:id="0"/>
    </w:p>
    <w:p w:rsidR="00535A59" w:rsidRDefault="00E93426">
      <w:pPr>
        <w:pStyle w:val="ConsPlusNormal0"/>
        <w:jc w:val="right"/>
      </w:pPr>
      <w:r>
        <w:t>Утверждена</w:t>
      </w:r>
    </w:p>
    <w:p w:rsidR="00535A59" w:rsidRDefault="001541C6">
      <w:pPr>
        <w:pStyle w:val="ConsPlusNormal0"/>
        <w:jc w:val="right"/>
      </w:pPr>
      <w:hyperlink r:id="rId7" w:tooltip="Приказ Минстроя России от 04.04.2022 N 239/пр &quot;Об утверждении формы проектной декларации&quot; (Зарегистрировано в Минюсте России 20.05.2022 N 68538) {КонсультантПлюс}">
        <w:r w:rsidR="00E93426">
          <w:rPr>
            <w:color w:val="0000FF"/>
          </w:rPr>
          <w:t>Приказом</w:t>
        </w:r>
      </w:hyperlink>
      <w:r w:rsidR="00E93426">
        <w:t xml:space="preserve"> Министерства строительства</w:t>
      </w:r>
    </w:p>
    <w:p w:rsidR="00535A59" w:rsidRDefault="00E93426">
      <w:pPr>
        <w:pStyle w:val="ConsPlusNormal0"/>
        <w:jc w:val="right"/>
      </w:pPr>
      <w:r>
        <w:t>и жилищно-коммунального хозяйства</w:t>
      </w:r>
    </w:p>
    <w:p w:rsidR="00535A59" w:rsidRDefault="00E93426">
      <w:pPr>
        <w:pStyle w:val="ConsPlusNormal0"/>
        <w:jc w:val="right"/>
      </w:pPr>
      <w:r>
        <w:t>Российской Федерации</w:t>
      </w:r>
    </w:p>
    <w:p w:rsidR="00535A59" w:rsidRDefault="00E93426">
      <w:pPr>
        <w:pStyle w:val="ConsPlusNormal0"/>
        <w:jc w:val="right"/>
      </w:pPr>
      <w:r>
        <w:t>от 4 апреля 2022 г. N 239/пр</w:t>
      </w:r>
    </w:p>
    <w:p w:rsidR="00535A59" w:rsidRDefault="00535A59">
      <w:pPr>
        <w:pStyle w:val="ConsPlusNormal0"/>
        <w:jc w:val="both"/>
      </w:pPr>
    </w:p>
    <w:p w:rsidR="00535A59" w:rsidRDefault="00535A59">
      <w:pPr>
        <w:pStyle w:val="ConsPlusNormal0"/>
        <w:jc w:val="both"/>
      </w:pPr>
    </w:p>
    <w:p w:rsidR="00535A59" w:rsidRDefault="00E93426">
      <w:pPr>
        <w:pStyle w:val="ConsPlusNormal0"/>
        <w:jc w:val="center"/>
      </w:pPr>
      <w:r>
        <w:t>Проектная декларация</w:t>
      </w:r>
    </w:p>
    <w:p w:rsidR="00535A59" w:rsidRDefault="00535A59">
      <w:pPr>
        <w:pStyle w:val="ConsPlusNormal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9"/>
        <w:gridCol w:w="758"/>
        <w:gridCol w:w="1445"/>
        <w:gridCol w:w="374"/>
        <w:gridCol w:w="623"/>
        <w:gridCol w:w="907"/>
        <w:gridCol w:w="691"/>
        <w:gridCol w:w="446"/>
        <w:gridCol w:w="484"/>
        <w:gridCol w:w="692"/>
        <w:gridCol w:w="1286"/>
        <w:gridCol w:w="1027"/>
        <w:gridCol w:w="3719"/>
      </w:tblGrid>
      <w:tr w:rsidR="00535A59" w:rsidTr="00747B2E">
        <w:tc>
          <w:tcPr>
            <w:tcW w:w="13561" w:type="dxa"/>
            <w:gridSpan w:val="13"/>
          </w:tcPr>
          <w:p w:rsidR="00535A59" w:rsidRDefault="00E93426" w:rsidP="004E72CD">
            <w:pPr>
              <w:pStyle w:val="ConsPlusNormal0"/>
              <w:jc w:val="center"/>
              <w:outlineLvl w:val="0"/>
            </w:pPr>
            <w:bookmarkStart w:id="1" w:name="P11"/>
            <w:bookmarkEnd w:id="1"/>
            <w:r>
              <w:t xml:space="preserve">Часть 1. Информация о застройщике и проекте строительства многоквартирного дома (многоквартирных домов) и (или) иных объектов недвижимости 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 (при наличии), фамилии,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обозначении, если застройщик планирует использовать такое коммерческое обозначение в рекламе, связанной с привлечением денежных средств участников долевого строительства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</w:t>
            </w:r>
            <w:r w:rsidR="0055438E">
              <w:t>:</w:t>
            </w:r>
          </w:p>
          <w:p w:rsidR="00E93426" w:rsidRPr="00E93426" w:rsidRDefault="00E93426" w:rsidP="00747B2E">
            <w:pPr>
              <w:pStyle w:val="ConsPlusNormal0"/>
              <w:rPr>
                <w:b/>
              </w:rPr>
            </w:pPr>
            <w:r w:rsidRPr="00E93426">
              <w:rPr>
                <w:b/>
              </w:rPr>
              <w:t>Общество с ограниченной ответственностью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без указания организационно-правовой формы</w:t>
            </w:r>
            <w:r w:rsidR="0055438E">
              <w:t>:</w:t>
            </w:r>
          </w:p>
          <w:p w:rsidR="00E93426" w:rsidRPr="00E93426" w:rsidRDefault="00E93426" w:rsidP="00747B2E">
            <w:pPr>
              <w:pStyle w:val="ConsPlusNormal0"/>
              <w:rPr>
                <w:b/>
              </w:rPr>
            </w:pPr>
            <w:r w:rsidRPr="00E93426">
              <w:rPr>
                <w:b/>
              </w:rPr>
              <w:t>Специализированный застройщик «Мастер»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1.1.3</w:t>
            </w:r>
          </w:p>
        </w:tc>
        <w:tc>
          <w:tcPr>
            <w:tcW w:w="7654" w:type="dxa"/>
            <w:gridSpan w:val="6"/>
          </w:tcPr>
          <w:p w:rsidR="00E93426" w:rsidRDefault="00E93426" w:rsidP="00747B2E">
            <w:pPr>
              <w:pStyle w:val="ConsPlusNormal0"/>
            </w:pPr>
            <w:r>
              <w:t>Краткое наименование без указания организационно-правовой формы (при наличии)</w:t>
            </w:r>
            <w:r w:rsidR="0055438E">
              <w:t>:</w:t>
            </w:r>
            <w:r>
              <w:t xml:space="preserve"> </w:t>
            </w:r>
          </w:p>
          <w:p w:rsidR="00535A59" w:rsidRPr="00E93426" w:rsidRDefault="00E93426" w:rsidP="00747B2E">
            <w:pPr>
              <w:pStyle w:val="ConsPlusNormal0"/>
              <w:rPr>
                <w:b/>
              </w:rPr>
            </w:pPr>
            <w:r w:rsidRPr="00E93426">
              <w:rPr>
                <w:b/>
              </w:rPr>
              <w:t>«Мастер»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Индекс</w:t>
            </w:r>
            <w:r w:rsidR="0055438E">
              <w:t>:</w:t>
            </w:r>
          </w:p>
          <w:p w:rsidR="00E93426" w:rsidRPr="00E93426" w:rsidRDefault="00E93426" w:rsidP="00747B2E">
            <w:pPr>
              <w:pStyle w:val="ConsPlusNormal0"/>
              <w:rPr>
                <w:b/>
              </w:rPr>
            </w:pPr>
            <w:r w:rsidRPr="00E93426">
              <w:rPr>
                <w:b/>
              </w:rPr>
              <w:t>368300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Субъект Российской Федерации</w:t>
            </w:r>
            <w:r w:rsidR="0055438E">
              <w:t>:</w:t>
            </w:r>
          </w:p>
          <w:p w:rsidR="00E93426" w:rsidRPr="00E93426" w:rsidRDefault="00E93426" w:rsidP="00747B2E">
            <w:pPr>
              <w:pStyle w:val="ConsPlusNormal0"/>
              <w:rPr>
                <w:b/>
              </w:rPr>
            </w:pPr>
            <w:r w:rsidRPr="00E93426">
              <w:rPr>
                <w:b/>
              </w:rPr>
              <w:lastRenderedPageBreak/>
              <w:t>Республика Дагестан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Район субъекта Российской Федерации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Вид населенного пункта</w:t>
            </w:r>
            <w:r w:rsidR="0055438E">
              <w:t>:</w:t>
            </w:r>
          </w:p>
          <w:p w:rsidR="00E93426" w:rsidRPr="00E93426" w:rsidRDefault="00E93426" w:rsidP="00747B2E">
            <w:pPr>
              <w:pStyle w:val="ConsPlusNormal0"/>
              <w:rPr>
                <w:b/>
              </w:rPr>
            </w:pPr>
            <w:r w:rsidRPr="00E93426">
              <w:rPr>
                <w:b/>
              </w:rPr>
              <w:t>город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населенного пункта</w:t>
            </w:r>
            <w:r w:rsidR="0055438E">
              <w:t>:</w:t>
            </w:r>
          </w:p>
          <w:p w:rsidR="00E93426" w:rsidRPr="0055438E" w:rsidRDefault="00E93426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Каспийск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1.2.6</w:t>
            </w:r>
          </w:p>
        </w:tc>
        <w:tc>
          <w:tcPr>
            <w:tcW w:w="7654" w:type="dxa"/>
            <w:gridSpan w:val="6"/>
          </w:tcPr>
          <w:p w:rsidR="00535A59" w:rsidRDefault="0055438E" w:rsidP="00747B2E">
            <w:pPr>
              <w:pStyle w:val="ConsPlusNormal0"/>
            </w:pPr>
            <w:r>
              <w:t>Элемент улично-дорожной сети:</w:t>
            </w:r>
          </w:p>
          <w:p w:rsidR="00E93426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Улица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элемента улично-дорожной сети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Микрорайон Кемпинг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1.2.8</w:t>
            </w:r>
          </w:p>
        </w:tc>
        <w:tc>
          <w:tcPr>
            <w:tcW w:w="7654" w:type="dxa"/>
            <w:gridSpan w:val="6"/>
          </w:tcPr>
          <w:p w:rsidR="00535A59" w:rsidRDefault="0055438E" w:rsidP="00747B2E">
            <w:pPr>
              <w:pStyle w:val="ConsPlusNormal0"/>
            </w:pPr>
            <w:r>
              <w:t>Тип здания (сооружения):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Дом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1.2.9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Тип помещений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1.2.10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Уточнение адреса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РД, г. Каспийск, мкр. Кемпинг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1.3. О режиме работы застройщика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1.3.1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Рабочие дни недели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пн, вт, ср, чт, птн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1.3.2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Рабочее время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с 08:00 по 17:00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  <w:vAlign w:val="center"/>
          </w:tcPr>
          <w:p w:rsidR="00535A59" w:rsidRDefault="00E93426" w:rsidP="004E72CD">
            <w:pPr>
              <w:pStyle w:val="ConsPlusNormal0"/>
            </w:pPr>
            <w:r>
              <w:t xml:space="preserve">1.4. О номере телефона, адресе электронной почты (при наличии) и адресе официального сайта застройщика в информационно-телекоммуникационной </w:t>
            </w:r>
            <w:r>
              <w:lastRenderedPageBreak/>
              <w:t xml:space="preserve">сети "Интернет"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2" w:name="P48"/>
            <w:bookmarkEnd w:id="2"/>
            <w:r>
              <w:lastRenderedPageBreak/>
              <w:t>1.4.1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Номер телефона</w:t>
            </w:r>
            <w:r w:rsidR="0055438E">
              <w:t>:</w:t>
            </w:r>
          </w:p>
          <w:p w:rsidR="0055438E" w:rsidRPr="006C3FB6" w:rsidRDefault="0055438E" w:rsidP="00747B2E">
            <w:pPr>
              <w:pStyle w:val="ConsPlusNormal0"/>
              <w:rPr>
                <w:b/>
                <w:color w:val="FF0000"/>
              </w:rPr>
            </w:pP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1.4.2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Адрес электронной почты (при наличии)</w:t>
            </w:r>
          </w:p>
          <w:p w:rsidR="006C3FB6" w:rsidRPr="00604595" w:rsidRDefault="00604595" w:rsidP="00747B2E">
            <w:pPr>
              <w:pStyle w:val="ConsPlusNormal0"/>
              <w:rPr>
                <w:b/>
                <w:lang w:val="en-US"/>
              </w:rPr>
            </w:pPr>
            <w:r w:rsidRPr="00604595">
              <w:rPr>
                <w:b/>
                <w:lang w:val="en-US"/>
              </w:rPr>
              <w:t>ok_ststroy@mail.ru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" w:name="P52"/>
            <w:bookmarkEnd w:id="3"/>
            <w:r>
              <w:t>1.4.3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4E72CD">
            <w:pPr>
              <w:pStyle w:val="ConsPlusNormal0"/>
            </w:pPr>
            <w:r>
              <w:t xml:space="preserve">1.5. О лице, исполняющем функции единоличного исполнительного органа застройщика (при наличии)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1.5.1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Фамилия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Ларюшкин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1.5.2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Имя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Олег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1.5.3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Отчество (при наличии)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Валерьевич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1.5.4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должности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Генеральный директор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1.5.5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 единоличного исполнительного органа (при наличии)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 xml:space="preserve">Общество с ограниченной ответственностью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1.5.6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единоличного исполнительного органа без указания организационно-правовой формы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Специализированный застройщик «Мастер»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1.5.7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единоличного исполнительного органа</w:t>
            </w:r>
            <w:r w:rsidR="0055438E">
              <w:t>:</w:t>
            </w:r>
          </w:p>
          <w:p w:rsidR="0055438E" w:rsidRPr="0055438E" w:rsidRDefault="0055438E" w:rsidP="00747B2E">
            <w:pPr>
              <w:pStyle w:val="ConsPlusNormal0"/>
              <w:rPr>
                <w:b/>
              </w:rPr>
            </w:pPr>
            <w:r w:rsidRPr="0055438E">
              <w:rPr>
                <w:b/>
              </w:rPr>
              <w:t>055400280</w:t>
            </w:r>
          </w:p>
        </w:tc>
      </w:tr>
      <w:tr w:rsidR="00535A59" w:rsidTr="00747B2E">
        <w:tc>
          <w:tcPr>
            <w:tcW w:w="4309" w:type="dxa"/>
            <w:gridSpan w:val="5"/>
            <w:vAlign w:val="bottom"/>
          </w:tcPr>
          <w:p w:rsidR="00535A59" w:rsidRDefault="00E93426" w:rsidP="004E72CD">
            <w:pPr>
              <w:pStyle w:val="ConsPlusNormal0"/>
            </w:pPr>
            <w:r>
              <w:t xml:space="preserve">1.6. Об индивидуализирующем застройщика коммерческом обозначении (при наличии)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1.6.1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Коммерческое обозначение застройщика (при наличии)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2. О государственной регистрации застройщика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2.1. О государственной регистрации застройщика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</w:t>
            </w:r>
            <w:r w:rsidR="002A4B2E">
              <w:t>:</w:t>
            </w:r>
          </w:p>
          <w:p w:rsidR="002A4B2E" w:rsidRDefault="002A4B2E" w:rsidP="00747B2E">
            <w:pPr>
              <w:pStyle w:val="ConsPlusNormal0"/>
            </w:pPr>
            <w:r w:rsidRPr="0055438E">
              <w:rPr>
                <w:b/>
              </w:rPr>
              <w:t>055400280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2.1.2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Основной государственный регистрационный номер</w:t>
            </w:r>
            <w:r w:rsidR="002A4B2E">
              <w:t>:</w:t>
            </w:r>
          </w:p>
          <w:p w:rsidR="002A4B2E" w:rsidRPr="002A4B2E" w:rsidRDefault="002A4B2E" w:rsidP="00747B2E">
            <w:pPr>
              <w:pStyle w:val="ConsPlusNormal0"/>
              <w:rPr>
                <w:b/>
              </w:rPr>
            </w:pPr>
            <w:r w:rsidRPr="002A4B2E">
              <w:rPr>
                <w:b/>
              </w:rPr>
              <w:t>1160571063400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2.1.3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регистрации</w:t>
            </w:r>
            <w:r w:rsidR="002A4B2E">
              <w:t>:</w:t>
            </w:r>
          </w:p>
          <w:p w:rsidR="002A4B2E" w:rsidRPr="002A4B2E" w:rsidRDefault="002A4B2E" w:rsidP="00747B2E">
            <w:pPr>
              <w:pStyle w:val="ConsPlusNormal0"/>
              <w:rPr>
                <w:b/>
              </w:rPr>
            </w:pPr>
            <w:r w:rsidRPr="002A4B2E">
              <w:rPr>
                <w:b/>
              </w:rPr>
              <w:t>10.10.2016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3. Об учредителях (участниках) застройщика, которые обладают пятью и более процентами голосов в высшем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 и (при наличии) отчества физического лица - учредителя (участника) и процента голосов, которым обладает каждый такой учредитель (участник) в высшем органе управления этого юридического лица, а также о физических лицах с указанием фамилии, имени и (при наличии) отчества, которые в конечном счете прямо или косвенно (через подконтрольных им лиц) самостоятельно или совместно с иными лицами вправе распоряжаться пятью и более процентами голосов, приходящихся на голосующие акции (доли), составляющие уставный капитал застройщика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 xml:space="preserve">3.1. Об учредителе (участнике) - юридическом лице, являющемся резидентом Российской Федерации </w:t>
            </w:r>
            <w:hyperlink w:anchor="P1536" w:tooltip="&lt;7&gt; Графы подразделов 3.1 разделов 3 частей 1 и 2 заполняются в отношении каждого учредителя (участника) - юридического лица, являющегося резидентом Российской Федерации, которое обладает пятью и более процентами голосов в высшем органе управления застройщика.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Процент голосов в высшем органе управления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 xml:space="preserve">3.2. Об учредителе (участнике) - юридическом лице, являющемся нерезидентом Российской Федерации </w:t>
            </w:r>
            <w:hyperlink w:anchor="P1537" w:tooltip="&lt;8&gt; Графы подразделов 3.2 разделов 3 частей 1 и 2 заполняются в отношении каждого учредителя (участника) - юридического лица, являющегося нерезидентом Российской Федерации, которое обладает пятью и более процентами голосов в высшем органе управления застройщик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Фирменное наименование организации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Страна регистрации юридического лица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регистрации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Регистрационный номер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3.2.5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регистрирующего органа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3.2.6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Адрес (место нахождения) в стране регистрации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3.2.7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Процент голосов в высшем органе управления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3.2.8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(при наличии)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3.3. Об учредителе (участнике) - физическом лице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3.3.1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Фамилия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Рамазанов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3.3.2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Имя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Раджаб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3.3.3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Отчество (при наличии)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Вердиевич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3.3.4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Гражданство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Российская Федерация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3.3.5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Страна места жительства</w:t>
            </w:r>
            <w:r w:rsidR="004228FD">
              <w:t>:</w:t>
            </w:r>
          </w:p>
          <w:p w:rsidR="004228FD" w:rsidRDefault="004228FD" w:rsidP="00747B2E">
            <w:pPr>
              <w:pStyle w:val="ConsPlusNormal0"/>
            </w:pPr>
            <w:r w:rsidRPr="004228FD">
              <w:rPr>
                <w:b/>
              </w:rPr>
              <w:t>Российская Федерация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3.3.6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Процент голосов в высшем органе управления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100%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3.3.7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  <w:r w:rsidR="004228FD">
              <w:t>:</w:t>
            </w:r>
          </w:p>
          <w:p w:rsidR="004228FD" w:rsidRPr="00D27CB3" w:rsidRDefault="00D27CB3" w:rsidP="00747B2E">
            <w:pPr>
              <w:pStyle w:val="ConsPlusNormal0"/>
              <w:rPr>
                <w:b/>
              </w:rPr>
            </w:pPr>
            <w:r w:rsidRPr="00D27CB3">
              <w:rPr>
                <w:b/>
              </w:rPr>
              <w:t>066-405-549-65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3.3.8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(при наличии)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052600019295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 xml:space="preserve">3.4. О физических лицах, которые косвенно (через подконтрольных им лиц) самостоятельно или совместно с иными лицами вправе распоряжаться пятью и </w:t>
            </w:r>
            <w:r>
              <w:lastRenderedPageBreak/>
              <w:t>более процентами голосов, приходящихся на голосующие акции (доли), составляющие уставной капитал застройщика (далее - бенефициарный владелец)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lastRenderedPageBreak/>
              <w:t>3.4.1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Фамилия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Рамазанов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Имя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Раджаб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3.4.3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Отчество (при наличии)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Вердиевич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3.4.4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Гражданство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Российская Федерация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3.4.5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Доля учредителя (участника), акций, контролируемых бенефициарным владельцем, в уставном капитале застройщика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100%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3.4.6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  <w:r w:rsidR="004228FD">
              <w:t>:</w:t>
            </w:r>
          </w:p>
          <w:p w:rsidR="004228FD" w:rsidRDefault="00C5440F" w:rsidP="00747B2E">
            <w:pPr>
              <w:pStyle w:val="ConsPlusNormal0"/>
            </w:pPr>
            <w:r w:rsidRPr="00D27CB3">
              <w:rPr>
                <w:b/>
              </w:rPr>
              <w:t>066-405-549-65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3.4.7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(при наличии)</w:t>
            </w:r>
            <w:r w:rsidR="004228FD">
              <w:t>:</w:t>
            </w:r>
          </w:p>
          <w:p w:rsidR="004228FD" w:rsidRDefault="004228FD" w:rsidP="00747B2E">
            <w:pPr>
              <w:pStyle w:val="ConsPlusNormal0"/>
            </w:pPr>
            <w:r w:rsidRPr="004228FD">
              <w:rPr>
                <w:b/>
              </w:rPr>
              <w:t>052600019295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3.4.8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Описание обстоятельств (оснований), в соответствии с которыми указанное лицо является бенефициарным владельцем</w:t>
            </w:r>
            <w:r w:rsidR="004228FD">
              <w:t>:</w:t>
            </w:r>
          </w:p>
          <w:p w:rsidR="004228FD" w:rsidRPr="004228FD" w:rsidRDefault="004228FD" w:rsidP="00747B2E">
            <w:pPr>
              <w:pStyle w:val="ConsPlusNormal0"/>
              <w:rPr>
                <w:b/>
              </w:rPr>
            </w:pPr>
            <w:r w:rsidRPr="004228FD">
              <w:rPr>
                <w:b/>
              </w:rPr>
              <w:t>Владеет долей в уставном капитале Общества более 25%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3.1. О физических и (или)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3.1.1. О физических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Фамилия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Имя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3.1.1.3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Отчество (при наличии)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3.1.1.4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Гражданство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3.1.1.5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Страховой номер индивидуального лицевого счета в системе обязательного пенсионного страхования (при наличии)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3.1.1.6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Основания, по которому лицо входит в соответствии с законодательством Российской Федерации о защите конкуренции в одну группу лиц с застройщиком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3.1.1.7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(при наличии)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3.1.2. О юридических лицах, входящих в соответствии с законодательством Российской Федерации о защите конкуренции в одну группу лиц с застройщиком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без указания организационно-правовой формы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3.1.2.3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3.1.2.4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Основной государственный регистрационный номер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3.1.2.5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Основания, по которому лицо входит в соответствии с законодательством Российской Федерации о защите конкуренции в одну группу лиц с застройщиком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4.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 xml:space="preserve">4.1. 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4.1.1</w:t>
            </w:r>
          </w:p>
        </w:tc>
        <w:tc>
          <w:tcPr>
            <w:tcW w:w="7654" w:type="dxa"/>
            <w:gridSpan w:val="6"/>
          </w:tcPr>
          <w:p w:rsidR="00EC2124" w:rsidRPr="00EC2124" w:rsidRDefault="00E93426" w:rsidP="00747B2E">
            <w:pPr>
              <w:pStyle w:val="ConsPlusNormal0"/>
              <w:rPr>
                <w:b/>
              </w:rPr>
            </w:pPr>
            <w:r>
              <w:t>Вид объекта капитального строит</w:t>
            </w:r>
            <w:r w:rsidR="00EC2124">
              <w:t>ельства: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4.1.2</w:t>
            </w:r>
          </w:p>
        </w:tc>
        <w:tc>
          <w:tcPr>
            <w:tcW w:w="7654" w:type="dxa"/>
            <w:gridSpan w:val="6"/>
          </w:tcPr>
          <w:p w:rsidR="00EC2124" w:rsidRPr="00EC2124" w:rsidRDefault="00E93426" w:rsidP="00747B2E">
            <w:pPr>
              <w:pStyle w:val="ConsPlusNormal0"/>
              <w:rPr>
                <w:b/>
              </w:rPr>
            </w:pPr>
            <w:r>
              <w:t>Субъект Российской Федерации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Район субъекта Российской Федерации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4.1.4</w:t>
            </w:r>
          </w:p>
        </w:tc>
        <w:tc>
          <w:tcPr>
            <w:tcW w:w="7654" w:type="dxa"/>
            <w:gridSpan w:val="6"/>
          </w:tcPr>
          <w:p w:rsidR="00EC2124" w:rsidRPr="00EC2124" w:rsidRDefault="00EC2124" w:rsidP="00747B2E">
            <w:pPr>
              <w:pStyle w:val="ConsPlusNormal0"/>
              <w:rPr>
                <w:b/>
              </w:rPr>
            </w:pPr>
            <w:r>
              <w:t>Вид населенного пункта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4.1.5</w:t>
            </w:r>
          </w:p>
        </w:tc>
        <w:tc>
          <w:tcPr>
            <w:tcW w:w="7654" w:type="dxa"/>
            <w:gridSpan w:val="6"/>
          </w:tcPr>
          <w:p w:rsidR="00EC2124" w:rsidRPr="00EC2124" w:rsidRDefault="00E93426" w:rsidP="00747B2E">
            <w:pPr>
              <w:pStyle w:val="ConsPlusNormal0"/>
              <w:rPr>
                <w:b/>
              </w:rPr>
            </w:pPr>
            <w:r>
              <w:t>Наименование населенного пункта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Элемент улично-дорожной сети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4.1.7</w:t>
            </w:r>
          </w:p>
        </w:tc>
        <w:tc>
          <w:tcPr>
            <w:tcW w:w="7654" w:type="dxa"/>
            <w:gridSpan w:val="6"/>
          </w:tcPr>
          <w:p w:rsidR="00EC2124" w:rsidRPr="0024635D" w:rsidRDefault="00E93426" w:rsidP="00747B2E">
            <w:pPr>
              <w:pStyle w:val="ConsPlusNormal0"/>
              <w:rPr>
                <w:b/>
                <w:color w:val="FF0000"/>
              </w:rPr>
            </w:pPr>
            <w:r>
              <w:t>Наименование элемента улично-дорожной сети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4.1.8</w:t>
            </w:r>
          </w:p>
        </w:tc>
        <w:tc>
          <w:tcPr>
            <w:tcW w:w="7654" w:type="dxa"/>
            <w:gridSpan w:val="6"/>
          </w:tcPr>
          <w:p w:rsidR="00535A59" w:rsidRPr="001733E1" w:rsidRDefault="00E93426" w:rsidP="00747B2E">
            <w:pPr>
              <w:pStyle w:val="ConsPlusNormal0"/>
            </w:pPr>
            <w:r>
              <w:t>Тип здания (сооружения)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4.1.9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Индивидуализирующее объект, группу объектов капитального строительства коммерческое обозначение (при наличии)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4.1.10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Наименование объекта капитального строительства </w:t>
            </w:r>
            <w:hyperlink w:anchor="P1543" w:tooltip="&lt;14&gt; Указывается наименование объекта капитального строительства в соответствии с разрешением на ввод объекта капитального строительства в эксплуатацию.">
              <w:r>
                <w:rPr>
                  <w:color w:val="0000FF"/>
                </w:rPr>
                <w:t>&lt;14&gt;</w:t>
              </w:r>
            </w:hyperlink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4.1.11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выдачи разрешения на ввод объекта капитального строительства в эксплуатацию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4.1.12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4.1.13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Орган, выдавший разрешение на ввод объекта капитального строительства в эксплуатацию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4E72CD">
            <w:pPr>
              <w:pStyle w:val="ConsPlusNormal0"/>
            </w:pPr>
            <w: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</w:t>
            </w:r>
            <w:r w:rsidR="004E72CD">
              <w:t>ктов капитального строительства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саморегулируемой организации, членом которой является застройщик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 xml:space="preserve">5.2. О членстве застройщика в иных </w:t>
            </w:r>
            <w:r>
              <w:lastRenderedPageBreak/>
              <w:t xml:space="preserve">некоммерческих организациях </w:t>
            </w:r>
            <w:hyperlink w:anchor="P1545" w:tooltip="&lt;16&gt; Графы подразделов 5.2 разделов 5 частей 1 и 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lastRenderedPageBreak/>
              <w:t>5.2.1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Полное наименование некоммерческой организации, членом которой является </w:t>
            </w:r>
            <w:r>
              <w:lastRenderedPageBreak/>
              <w:t>застройщик, без указания организационно-правовой формы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5.2.2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некоммерческой организации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5.2.3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Pr="004E72CD" w:rsidRDefault="00E93426" w:rsidP="004E72CD">
            <w:pPr>
              <w:pStyle w:val="ConsPlusNormal0"/>
            </w:pPr>
            <w:r w:rsidRPr="004E72CD">
              <w:t>6.1. О финансовом результате текущего года, о размерах кредиторской и дебиторской задолженн</w:t>
            </w:r>
            <w:r w:rsidR="004E72CD" w:rsidRPr="004E72CD">
              <w:t>ости на последнюю отчетную дату</w:t>
            </w:r>
          </w:p>
        </w:tc>
        <w:tc>
          <w:tcPr>
            <w:tcW w:w="1598" w:type="dxa"/>
            <w:gridSpan w:val="2"/>
          </w:tcPr>
          <w:p w:rsidR="00535A59" w:rsidRPr="004E72CD" w:rsidRDefault="00E93426" w:rsidP="00747B2E">
            <w:pPr>
              <w:pStyle w:val="ConsPlusNormal0"/>
              <w:jc w:val="center"/>
            </w:pPr>
            <w:r w:rsidRPr="004E72CD">
              <w:t>6.1.1</w:t>
            </w:r>
          </w:p>
        </w:tc>
        <w:tc>
          <w:tcPr>
            <w:tcW w:w="7654" w:type="dxa"/>
            <w:gridSpan w:val="6"/>
          </w:tcPr>
          <w:p w:rsidR="00535A59" w:rsidRPr="004E72CD" w:rsidRDefault="00E93426" w:rsidP="00747B2E">
            <w:pPr>
              <w:pStyle w:val="ConsPlusNormal0"/>
            </w:pPr>
            <w:r w:rsidRPr="004E72CD">
              <w:t>Последняя отчетная дата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Pr="004E72CD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Pr="004E72CD" w:rsidRDefault="00E93426" w:rsidP="00747B2E">
            <w:pPr>
              <w:pStyle w:val="ConsPlusNormal0"/>
              <w:jc w:val="center"/>
            </w:pPr>
            <w:r w:rsidRPr="004E72CD">
              <w:t>6.1.2</w:t>
            </w:r>
          </w:p>
        </w:tc>
        <w:tc>
          <w:tcPr>
            <w:tcW w:w="7654" w:type="dxa"/>
            <w:gridSpan w:val="6"/>
          </w:tcPr>
          <w:p w:rsidR="00535A59" w:rsidRPr="004E72CD" w:rsidRDefault="00E93426" w:rsidP="00747B2E">
            <w:pPr>
              <w:pStyle w:val="ConsPlusNormal0"/>
            </w:pPr>
            <w:r w:rsidRPr="004E72CD">
              <w:t>Размер чистой прибыли (убытков) по данным промежуточной или годовой бухгалтерской (финансовой) отчетности</w:t>
            </w:r>
            <w:r w:rsidR="004E72CD">
              <w:t>: 3 319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Pr="004E72CD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Pr="004E72CD" w:rsidRDefault="00E93426" w:rsidP="00747B2E">
            <w:pPr>
              <w:pStyle w:val="ConsPlusNormal0"/>
              <w:jc w:val="center"/>
            </w:pPr>
            <w:r w:rsidRPr="004E72CD">
              <w:t>6.1.3</w:t>
            </w:r>
          </w:p>
        </w:tc>
        <w:tc>
          <w:tcPr>
            <w:tcW w:w="7654" w:type="dxa"/>
            <w:gridSpan w:val="6"/>
          </w:tcPr>
          <w:p w:rsidR="00535A59" w:rsidRPr="004E72CD" w:rsidRDefault="00E93426" w:rsidP="00747B2E">
            <w:pPr>
              <w:pStyle w:val="ConsPlusNormal0"/>
            </w:pPr>
            <w:r w:rsidRPr="004E72CD">
              <w:t>Размер кредиторской задолженности по данным промежуточной или годовой бухгалтерской (финансовой) отчетности</w:t>
            </w:r>
            <w:r w:rsidR="004E72CD">
              <w:t>:</w:t>
            </w:r>
            <w:r w:rsidR="00A073C1">
              <w:t xml:space="preserve"> 30 690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Pr="004E72CD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Pr="004E72CD" w:rsidRDefault="00E93426" w:rsidP="00747B2E">
            <w:pPr>
              <w:pStyle w:val="ConsPlusNormal0"/>
              <w:jc w:val="center"/>
            </w:pPr>
            <w:r w:rsidRPr="004E72CD">
              <w:t>6.1.4</w:t>
            </w:r>
          </w:p>
        </w:tc>
        <w:tc>
          <w:tcPr>
            <w:tcW w:w="7654" w:type="dxa"/>
            <w:gridSpan w:val="6"/>
          </w:tcPr>
          <w:p w:rsidR="00535A59" w:rsidRPr="004E72CD" w:rsidRDefault="00E93426" w:rsidP="00747B2E">
            <w:pPr>
              <w:pStyle w:val="ConsPlusNormal0"/>
            </w:pPr>
            <w:r w:rsidRPr="004E72CD"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A073C1">
            <w:pPr>
              <w:pStyle w:val="ConsPlusNormal0"/>
              <w:jc w:val="center"/>
              <w:outlineLvl w:val="2"/>
            </w:pPr>
            <w:bookmarkStart w:id="4" w:name="P223"/>
            <w:bookmarkEnd w:id="4"/>
            <w:r>
              <w:t xml:space="preserve">Раздел 7. Декларация застройщика о соответствии застройщика требованиям, установленным </w:t>
            </w:r>
            <w:hyperlink r:id="rId8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2018, N 53, ст. 8404), а также о соответствии заключивших с застройщиком договор поручительства юридических лиц требованиям, установленным </w:t>
            </w:r>
            <w:hyperlink r:id="rId9" w:tooltip="Федеральный закон от 29.07.2017 N 218-ФЗ (ред. от 28.12.2022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частью 53 статьи 25</w:t>
              </w:r>
            </w:hyperlink>
            <w:r>
              <w:t xml:space="preserve">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 (Собрание законодательства Российской Федерации, 2017, N 31, ст. 4767; 2022, N 1, ст. 45) 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bookmarkStart w:id="5" w:name="P224"/>
            <w:bookmarkEnd w:id="5"/>
            <w:r>
              <w:t xml:space="preserve">7.1. О соответствии застройщика требованиям, установленным </w:t>
            </w:r>
            <w:hyperlink r:id="rId10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lastRenderedPageBreak/>
              <w:t>законодательные акты Российской Федерации"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6" w:name="P225"/>
            <w:bookmarkEnd w:id="6"/>
            <w:r>
              <w:lastRenderedPageBreak/>
              <w:t>7.1.1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Соответствие размера уставного (складочного) капитала застройщика требованиям, установленным </w:t>
            </w:r>
            <w:hyperlink r:id="rId11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частью 2.1 статьи 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редакции от 1 июля 2017 г. (Собрание законодательства Российской Федерации, 2005, N 1, ст. 40; 2016, N 27, ст. 4237), с учетом особенностей, </w:t>
            </w:r>
            <w:r>
              <w:lastRenderedPageBreak/>
              <w:t xml:space="preserve">установленных </w:t>
            </w:r>
            <w:hyperlink r:id="rId12" w:tooltip="Федеральный закон от 01.07.2018 N 175-ФЗ (ред. от 30.12.2021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1 июля 2018 г. N 175-ФЗ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2018, N 28, ст. 4139; 2022, N 1, ст. 11)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7.1.2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процедуры ликвидации юридического лица - застройщика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7.1.3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7.1.4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решения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7.1.5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7.1.6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</w:t>
            </w:r>
            <w:r>
              <w:lastRenderedPageBreak/>
              <w:t xml:space="preserve">системе в сфере закупок товаров, работ, услуг для обеспечения государственных и муниципальных нужд, сведений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7.1.7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7" w:name="P239"/>
            <w:bookmarkEnd w:id="7"/>
            <w:r>
              <w:t>7.1.8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8" w:name="P241"/>
            <w:bookmarkEnd w:id="8"/>
            <w:r>
              <w:t>7.1.9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поданного заявления об обжаловании указанных в </w:t>
            </w:r>
            <w:hyperlink w:anchor="P239" w:tooltip="7.1.8">
              <w:r>
                <w:rPr>
                  <w:color w:val="0000FF"/>
                </w:rPr>
                <w:t>графе 7.1.8</w:t>
              </w:r>
            </w:hyperlink>
            <w:r>
              <w:t xml:space="preserve"> недоимки, задолженности застройщиков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9" w:name="P243"/>
            <w:bookmarkEnd w:id="9"/>
            <w:r>
              <w:t>7.1.10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решения по указанному в </w:t>
            </w:r>
            <w:hyperlink w:anchor="P241" w:tooltip="7.1.9">
              <w:r>
                <w:rPr>
                  <w:color w:val="0000FF"/>
                </w:rPr>
                <w:t>графе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7.1.11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7.1.12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A073C1">
            <w:pPr>
              <w:pStyle w:val="ConsPlusNormal0"/>
            </w:pPr>
            <w:bookmarkStart w:id="10" w:name="P249"/>
            <w:bookmarkEnd w:id="1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3" w:tooltip="Федеральный закон от 29.07.2017 N 218-ФЗ (ред. от 28.12.2022) &quot;О публично-правовой компании &quot;Фонд развития территорий&quot;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частью 53 статьи 25</w:t>
              </w:r>
            </w:hyperlink>
            <w:r>
              <w:t xml:space="preserve"> Федерального закона от 29 июля 2017 г. N 218-ФЗ "О публично-правовой компании "Фонд развития территорий" и о внесении изменений в отдельные законодательные акты Российской Федерации"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7.2.1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Соответствие размера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7.2.2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процедуры ликвидации юридического лица - поручителя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7.2.3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решения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7.2.4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решения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7.2.5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сведений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7.2.6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сведений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7.2.7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сведений о юридическом лице - поручителе (в том числе о лице, исполняющем функции единоличного исполнительного органа юридического лица)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11" w:name="P264"/>
            <w:bookmarkEnd w:id="11"/>
            <w:r>
              <w:t>7.2.8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12" w:name="P266"/>
            <w:bookmarkEnd w:id="12"/>
            <w:r>
              <w:t>7.2.9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поданного заявления об обжаловании указанных в </w:t>
            </w:r>
            <w:hyperlink w:anchor="P264" w:tooltip="7.2.8">
              <w:r>
                <w:rPr>
                  <w:color w:val="0000FF"/>
                </w:rPr>
                <w:t>графе 7.2.8</w:t>
              </w:r>
            </w:hyperlink>
            <w:r>
              <w:t xml:space="preserve"> недоимки, задолженности поручителя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13" w:name="P268"/>
            <w:bookmarkEnd w:id="13"/>
            <w:r>
              <w:t>7.2.10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решения по указанному в </w:t>
            </w:r>
            <w:hyperlink w:anchor="P266" w:tooltip="7.2.9">
              <w:r>
                <w:rPr>
                  <w:color w:val="0000FF"/>
                </w:rPr>
                <w:t>графе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</w:t>
            </w:r>
            <w:r w:rsidR="00A073C1">
              <w:t>и субъекта Российской Федерации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7.2.11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судимости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</w:t>
            </w:r>
            <w:r>
              <w:lastRenderedPageBreak/>
              <w:t xml:space="preserve">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7.2.12</w:t>
            </w:r>
          </w:p>
        </w:tc>
        <w:tc>
          <w:tcPr>
            <w:tcW w:w="7654" w:type="dxa"/>
            <w:gridSpan w:val="6"/>
          </w:tcPr>
          <w:p w:rsidR="00535A59" w:rsidRDefault="00E93426" w:rsidP="00A073C1">
            <w:pPr>
              <w:pStyle w:val="ConsPlusNormal0"/>
            </w:pPr>
            <w:r>
              <w:t xml:space="preserve">Наличие либо отсутствие ограничения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(или) административного наказания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535A59" w:rsidTr="00747B2E">
        <w:tc>
          <w:tcPr>
            <w:tcW w:w="4309" w:type="dxa"/>
            <w:gridSpan w:val="5"/>
            <w:vAlign w:val="center"/>
          </w:tcPr>
          <w:p w:rsidR="00535A59" w:rsidRDefault="00E93426" w:rsidP="00A073C1">
            <w:pPr>
              <w:pStyle w:val="ConsPlusNormal0"/>
            </w:pPr>
            <w:bookmarkStart w:id="14" w:name="P275"/>
            <w:bookmarkEnd w:id="14"/>
            <w:r>
              <w:t xml:space="preserve">8.1. Иная информация о застройщике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8.1.1</w:t>
            </w:r>
          </w:p>
        </w:tc>
        <w:tc>
          <w:tcPr>
            <w:tcW w:w="7654" w:type="dxa"/>
            <w:gridSpan w:val="6"/>
          </w:tcPr>
          <w:p w:rsidR="00535A59" w:rsidRDefault="00535A59" w:rsidP="00747B2E">
            <w:pPr>
              <w:pStyle w:val="ConsPlusNormal0"/>
            </w:pP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A073C1">
            <w:pPr>
              <w:pStyle w:val="ConsPlusNormal0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bookmarkStart w:id="15" w:name="P279"/>
            <w:bookmarkEnd w:id="15"/>
            <w:r>
              <w:t>Раздел 9. О видах строящихся (создаваемых) в рамках проекта строительства многоквартирных домов и (или) иных объектов недвижимости, их местоположении и характеристиках, сумме общей площади всех жилых и нежилых помещений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9.1. О количестве многоквартирных домов и (или) иных объектов недвижимости, в отношении которых заполняется проектная декларация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16" w:name="P281"/>
            <w:bookmarkEnd w:id="16"/>
            <w:r>
              <w:t>9.1.1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Количество многоквартирных домов и (или) иных объектов недвижимости, в отношении которых заполняется проектная декларация</w:t>
            </w:r>
            <w:r w:rsidR="002F5F4C">
              <w:t>:</w:t>
            </w:r>
          </w:p>
          <w:p w:rsidR="002F5F4C" w:rsidRPr="002F5F4C" w:rsidRDefault="002F5F4C" w:rsidP="00747B2E">
            <w:pPr>
              <w:pStyle w:val="ConsPlusNormal0"/>
              <w:rPr>
                <w:b/>
              </w:rPr>
            </w:pPr>
            <w:r w:rsidRPr="002F5F4C">
              <w:rPr>
                <w:b/>
              </w:rPr>
              <w:t>1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17" w:name="P283"/>
            <w:bookmarkEnd w:id="17"/>
            <w:r>
              <w:t>9.1.2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Обоснование строительства нескольких многоквартирных домов и (или) иных объектов недвижимости в пределах одного разрешения на строительство </w:t>
            </w:r>
            <w:hyperlink w:anchor="P1558" w:tooltip="&lt;29&gt; Графа 9.1.2 подраздела 9.1 раздела 9 части 1 заполняется, если в графе 9.1.1 подраздела 9.1 раздела 9 части 1 указано значение больше единицы.">
              <w:r>
                <w:rPr>
                  <w:color w:val="0000FF"/>
                </w:rPr>
                <w:t>&lt;29&gt;</w:t>
              </w:r>
            </w:hyperlink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A073C1">
            <w:pPr>
              <w:pStyle w:val="ConsPlusNormal0"/>
            </w:pPr>
            <w:bookmarkStart w:id="18" w:name="P285"/>
            <w:bookmarkEnd w:id="18"/>
            <w:r>
              <w:t xml:space="preserve">9.2. О видах строящихся в рамках проекта строительства многоквартирных домов и (или) иных объектов недвижимости, их местоположении и характеристиках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Вид строящегося (создаваемого) многоквартирного дома и (или) иного объекта недвижимости</w:t>
            </w:r>
            <w:r w:rsidR="002F5F4C">
              <w:t>:</w:t>
            </w:r>
          </w:p>
          <w:p w:rsidR="002F5F4C" w:rsidRPr="002F5F4C" w:rsidRDefault="002F5F4C" w:rsidP="00747B2E">
            <w:pPr>
              <w:pStyle w:val="ConsPlusNormal0"/>
              <w:rPr>
                <w:b/>
              </w:rPr>
            </w:pPr>
            <w:r w:rsidRPr="002F5F4C">
              <w:rPr>
                <w:b/>
              </w:rPr>
              <w:t>Многоквартирный дом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объекта</w:t>
            </w:r>
            <w:r w:rsidR="002F5F4C">
              <w:t>:</w:t>
            </w:r>
          </w:p>
          <w:p w:rsidR="002F5F4C" w:rsidRPr="002F5F4C" w:rsidRDefault="002F5F4C" w:rsidP="00747B2E">
            <w:pPr>
              <w:pStyle w:val="ConsPlusNormal0"/>
              <w:rPr>
                <w:b/>
              </w:rPr>
            </w:pPr>
            <w:r w:rsidRPr="002F5F4C">
              <w:rPr>
                <w:b/>
              </w:rPr>
              <w:lastRenderedPageBreak/>
              <w:t>Жилой комплекс Лайнер в г. Каспийске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Субъект Российской Федерации</w:t>
            </w:r>
            <w:r w:rsidR="002F5F4C">
              <w:t>:</w:t>
            </w:r>
          </w:p>
          <w:p w:rsidR="002F5F4C" w:rsidRPr="002F5F4C" w:rsidRDefault="002F5F4C" w:rsidP="00747B2E">
            <w:pPr>
              <w:pStyle w:val="ConsPlusNormal0"/>
              <w:rPr>
                <w:b/>
              </w:rPr>
            </w:pPr>
            <w:r w:rsidRPr="002F5F4C">
              <w:rPr>
                <w:b/>
              </w:rPr>
              <w:t>Республика Дагестан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Район субъекта Российской Федерации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9.2.5</w:t>
            </w:r>
          </w:p>
        </w:tc>
        <w:tc>
          <w:tcPr>
            <w:tcW w:w="7654" w:type="dxa"/>
            <w:gridSpan w:val="6"/>
          </w:tcPr>
          <w:p w:rsidR="00535A59" w:rsidRDefault="001D37D7" w:rsidP="00747B2E">
            <w:pPr>
              <w:pStyle w:val="ConsPlusNormal0"/>
            </w:pPr>
            <w:r>
              <w:t>Вид населенного пункта:</w:t>
            </w:r>
          </w:p>
          <w:p w:rsidR="001D37D7" w:rsidRPr="001D37D7" w:rsidRDefault="001D37D7" w:rsidP="00747B2E">
            <w:pPr>
              <w:pStyle w:val="ConsPlusNormal0"/>
              <w:rPr>
                <w:b/>
              </w:rPr>
            </w:pPr>
            <w:r w:rsidRPr="001D37D7">
              <w:rPr>
                <w:b/>
              </w:rPr>
              <w:t>город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населенного пункта</w:t>
            </w:r>
            <w:r w:rsidR="001D37D7">
              <w:t>6</w:t>
            </w:r>
          </w:p>
          <w:p w:rsidR="001D37D7" w:rsidRPr="001D37D7" w:rsidRDefault="001D37D7" w:rsidP="00747B2E">
            <w:pPr>
              <w:pStyle w:val="ConsPlusNormal0"/>
              <w:rPr>
                <w:b/>
              </w:rPr>
            </w:pPr>
            <w:r w:rsidRPr="001D37D7">
              <w:rPr>
                <w:b/>
              </w:rPr>
              <w:t>Каспийск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Округ в населенном пункте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9.2.8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Район в населенном пункте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9.2.9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Вид обозначения улицы</w:t>
            </w:r>
            <w:r w:rsidR="001D37D7">
              <w:t>:</w:t>
            </w:r>
          </w:p>
          <w:p w:rsidR="001D37D7" w:rsidRPr="001D37D7" w:rsidRDefault="001D37D7" w:rsidP="00747B2E">
            <w:pPr>
              <w:pStyle w:val="ConsPlusNormal0"/>
              <w:rPr>
                <w:b/>
              </w:rPr>
            </w:pPr>
            <w:r w:rsidRPr="001D37D7">
              <w:rPr>
                <w:b/>
              </w:rPr>
              <w:t>ул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9.2.10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улицы</w:t>
            </w:r>
          </w:p>
          <w:p w:rsidR="001D37D7" w:rsidRPr="001D37D7" w:rsidRDefault="001D37D7" w:rsidP="00747B2E">
            <w:pPr>
              <w:pStyle w:val="ConsPlusNormal0"/>
              <w:rPr>
                <w:b/>
              </w:rPr>
            </w:pPr>
            <w:r w:rsidRPr="001D37D7">
              <w:rPr>
                <w:b/>
              </w:rPr>
              <w:t>Мкр Кемпинг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Дом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Литера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Корпус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Строение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Владение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Блок-секция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Уточнение адреса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9.2.18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Назначение объекта</w:t>
            </w:r>
            <w:r w:rsidR="001D37D7">
              <w:t>:</w:t>
            </w:r>
          </w:p>
          <w:p w:rsidR="001D37D7" w:rsidRPr="001D37D7" w:rsidRDefault="001D37D7" w:rsidP="00747B2E">
            <w:pPr>
              <w:pStyle w:val="ConsPlusNormal0"/>
              <w:rPr>
                <w:b/>
              </w:rPr>
            </w:pPr>
            <w:r w:rsidRPr="001D37D7">
              <w:rPr>
                <w:b/>
              </w:rPr>
              <w:t>жилое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9.2.19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Минимальное количество этажей в объекте</w:t>
            </w:r>
            <w:r w:rsidR="001D37D7">
              <w:t>:</w:t>
            </w:r>
          </w:p>
          <w:p w:rsidR="001D37D7" w:rsidRPr="001D37D7" w:rsidRDefault="001D37D7" w:rsidP="00747B2E">
            <w:pPr>
              <w:pStyle w:val="ConsPlusNormal0"/>
              <w:rPr>
                <w:b/>
              </w:rPr>
            </w:pPr>
            <w:r w:rsidRPr="001D37D7">
              <w:rPr>
                <w:b/>
              </w:rPr>
              <w:t>14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9.2.20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Максимальное количество этажей в объекте</w:t>
            </w:r>
            <w:r w:rsidR="001D37D7">
              <w:t>:</w:t>
            </w:r>
          </w:p>
          <w:p w:rsidR="001D37D7" w:rsidRPr="001D37D7" w:rsidRDefault="001D37D7" w:rsidP="00747B2E">
            <w:pPr>
              <w:pStyle w:val="ConsPlusNormal0"/>
              <w:rPr>
                <w:b/>
              </w:rPr>
            </w:pPr>
            <w:r w:rsidRPr="001D37D7">
              <w:rPr>
                <w:b/>
              </w:rPr>
              <w:t>14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19" w:name="P326"/>
            <w:bookmarkEnd w:id="19"/>
            <w:r>
              <w:t>9.2.21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Общая площадь объекта</w:t>
            </w:r>
            <w:r w:rsidR="001D37D7">
              <w:t>:</w:t>
            </w:r>
          </w:p>
          <w:p w:rsidR="001D37D7" w:rsidRPr="003D335A" w:rsidRDefault="003D335A" w:rsidP="00747B2E">
            <w:pPr>
              <w:pStyle w:val="ConsPlusNormal0"/>
              <w:rPr>
                <w:b/>
              </w:rPr>
            </w:pPr>
            <w:r w:rsidRPr="003D335A">
              <w:rPr>
                <w:b/>
              </w:rPr>
              <w:t>34210, 44</w:t>
            </w:r>
            <w:r>
              <w:rPr>
                <w:b/>
              </w:rPr>
              <w:t xml:space="preserve"> кв/м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9.2.22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Материал наружных стен и каркаса объекта</w:t>
            </w:r>
            <w:r w:rsidR="003D335A">
              <w:t>:</w:t>
            </w:r>
          </w:p>
          <w:p w:rsidR="003D335A" w:rsidRDefault="00EC042A" w:rsidP="00747B2E">
            <w:pPr>
              <w:pStyle w:val="ConsPlusNormal0"/>
            </w:pPr>
            <w:r>
              <w:rPr>
                <w:b/>
              </w:rPr>
              <w:t>фибробетон</w:t>
            </w:r>
            <w:r w:rsidR="003D335A" w:rsidRPr="003D335A">
              <w:rPr>
                <w:b/>
              </w:rPr>
              <w:t>,</w:t>
            </w:r>
            <w:r>
              <w:rPr>
                <w:b/>
              </w:rPr>
              <w:t xml:space="preserve"> кладка из керамического пустотного кирпича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9.2.23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Материал перекрытий</w:t>
            </w:r>
            <w:r w:rsidR="003D335A">
              <w:t>:</w:t>
            </w:r>
          </w:p>
          <w:p w:rsidR="003D335A" w:rsidRPr="003D335A" w:rsidRDefault="00EC042A" w:rsidP="00747B2E">
            <w:pPr>
              <w:pStyle w:val="ConsPlusNormal0"/>
              <w:rPr>
                <w:b/>
              </w:rPr>
            </w:pPr>
            <w:r>
              <w:rPr>
                <w:b/>
              </w:rPr>
              <w:t>Кладка из мелких блоков автоклавного твердения из ячеистого бетона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20" w:name="P332"/>
            <w:bookmarkEnd w:id="20"/>
            <w:r>
              <w:t>9.2.24</w:t>
            </w:r>
          </w:p>
        </w:tc>
        <w:tc>
          <w:tcPr>
            <w:tcW w:w="7654" w:type="dxa"/>
            <w:gridSpan w:val="6"/>
          </w:tcPr>
          <w:p w:rsidR="00535A59" w:rsidRPr="00A073C1" w:rsidRDefault="00E93426" w:rsidP="00747B2E">
            <w:pPr>
              <w:pStyle w:val="ConsPlusNormal0"/>
            </w:pPr>
            <w:r w:rsidRPr="00A073C1">
              <w:t>Класс энергетической эффективности</w:t>
            </w:r>
            <w:r w:rsidR="003D335A" w:rsidRPr="00A073C1">
              <w:t>:</w:t>
            </w:r>
          </w:p>
          <w:p w:rsidR="003D335A" w:rsidRPr="003D335A" w:rsidRDefault="003D335A" w:rsidP="00747B2E">
            <w:pPr>
              <w:pStyle w:val="ConsPlusNormal0"/>
              <w:rPr>
                <w:b/>
              </w:rPr>
            </w:pPr>
            <w:r w:rsidRPr="00A073C1">
              <w:rPr>
                <w:b/>
              </w:rPr>
              <w:t>в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9.3. О сумме общей площади всех жилых и нежилых помещений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9.3.1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Сумма общей площади всех жилых помещений</w:t>
            </w:r>
            <w:r w:rsidR="003D335A">
              <w:t>:</w:t>
            </w:r>
          </w:p>
          <w:p w:rsidR="003D335A" w:rsidRPr="003D335A" w:rsidRDefault="003D335A" w:rsidP="00747B2E">
            <w:pPr>
              <w:pStyle w:val="ConsPlusNormal0"/>
              <w:rPr>
                <w:b/>
              </w:rPr>
            </w:pPr>
            <w:r w:rsidRPr="003D335A">
              <w:rPr>
                <w:b/>
              </w:rPr>
              <w:t>19 494, 10 кв/м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9.3.2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Сумма общей площади всех нежилых помещений</w:t>
            </w:r>
            <w:r w:rsidR="003D335A">
              <w:t>:</w:t>
            </w:r>
          </w:p>
          <w:p w:rsidR="003D335A" w:rsidRPr="003D335A" w:rsidRDefault="003D335A" w:rsidP="00747B2E">
            <w:pPr>
              <w:pStyle w:val="ConsPlusNormal0"/>
              <w:rPr>
                <w:b/>
              </w:rPr>
            </w:pPr>
            <w:r w:rsidRPr="003D335A">
              <w:rPr>
                <w:b/>
              </w:rPr>
              <w:t>2 041 кв/м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9.3.3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Сумма общей площади всех жилых и нежилых помещений</w:t>
            </w:r>
            <w:r w:rsidR="003D335A">
              <w:t>:</w:t>
            </w:r>
          </w:p>
          <w:p w:rsidR="003D335A" w:rsidRPr="00ED22BC" w:rsidRDefault="00ED22BC" w:rsidP="00747B2E">
            <w:pPr>
              <w:pStyle w:val="ConsPlusNormal0"/>
              <w:rPr>
                <w:b/>
              </w:rPr>
            </w:pPr>
            <w:r w:rsidRPr="00ED22BC">
              <w:rPr>
                <w:b/>
              </w:rPr>
              <w:t>21535,1 кв/м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 xml:space="preserve">9.4. О дополнительных характеристиках строящихся в рамках проекта </w:t>
            </w:r>
            <w:r>
              <w:lastRenderedPageBreak/>
              <w:t>строительства многоквартирных домов и (или) иных объектов недвижимости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lastRenderedPageBreak/>
              <w:t>9.4.1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Общее количество пассажирских лифтов</w:t>
            </w:r>
            <w:r w:rsidR="003D335A">
              <w:t>:</w:t>
            </w:r>
          </w:p>
          <w:p w:rsidR="003D335A" w:rsidRPr="00ED22BC" w:rsidRDefault="003D335A" w:rsidP="00747B2E">
            <w:pPr>
              <w:pStyle w:val="ConsPlusNormal0"/>
              <w:rPr>
                <w:b/>
              </w:rPr>
            </w:pPr>
            <w:r w:rsidRPr="00ED22BC">
              <w:rPr>
                <w:b/>
              </w:rPr>
              <w:t>6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9.4.2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Общее количество грузовых лифтов (грузоподъемностью не менее 1 000 кг)</w:t>
            </w:r>
            <w:r w:rsidR="003D335A">
              <w:t>:</w:t>
            </w:r>
          </w:p>
          <w:p w:rsidR="003D335A" w:rsidRPr="00ED22BC" w:rsidRDefault="003D335A" w:rsidP="00747B2E">
            <w:pPr>
              <w:pStyle w:val="ConsPlusNormal0"/>
              <w:rPr>
                <w:b/>
              </w:rPr>
            </w:pPr>
            <w:r w:rsidRPr="00ED22BC">
              <w:rPr>
                <w:b/>
              </w:rPr>
              <w:t>6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9.4.3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Общее количество грузопассажирских лифтов</w:t>
            </w:r>
            <w:r w:rsidR="00ED22BC">
              <w:t>:</w:t>
            </w:r>
          </w:p>
          <w:p w:rsidR="00ED22BC" w:rsidRPr="00ED22BC" w:rsidRDefault="00ED22BC" w:rsidP="00747B2E">
            <w:pPr>
              <w:pStyle w:val="ConsPlusNormal0"/>
              <w:rPr>
                <w:b/>
              </w:rPr>
            </w:pPr>
            <w:r w:rsidRPr="00ED22BC">
              <w:rPr>
                <w:b/>
              </w:rPr>
              <w:t>12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9.4.4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Общее количество инвалидных подъемников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результатах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законом, о генеральном подрядчике, выполняющем работы в соответствии с договором строительного подряда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A073C1">
            <w:pPr>
              <w:pStyle w:val="ConsPlusNormal0"/>
            </w:pPr>
            <w:bookmarkStart w:id="21" w:name="P351"/>
            <w:bookmarkEnd w:id="21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10.1.1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 xml:space="preserve">Вид договора </w:t>
            </w:r>
            <w:hyperlink w:anchor="P1568" w:tooltip="&lt;39&gt; Возможные значения: &quot;договор о комплексном развитии территории&quot;. В случае если права на земельный участок были приобретены до вступления в силу Федерального закона от 30 декабря 2020 г. N 494-ФЗ &quot;О внесении изменений в Градостроительный кодекс Российской ">
              <w:r w:rsidRPr="00DC5242">
                <w:t>&lt;39&gt;</w:t>
              </w:r>
            </w:hyperlink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10.1.2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>Номер договора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10.1.3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>Дата заключения договора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10.1.4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>Даты внесения изменений в договор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A073C1">
            <w:pPr>
              <w:pStyle w:val="ConsPlusNormal0"/>
            </w:pPr>
            <w:bookmarkStart w:id="22" w:name="P360"/>
            <w:bookmarkEnd w:id="22"/>
            <w:r>
              <w:t xml:space="preserve">10.2. О лицах, выполнивших инженерные изыскания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10.2.1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>Организационно-правовая форма организации, выполнившей инженерные изыскания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10.2.2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10.2.3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>Фамилия индивидуального предпринимателя, выполнившего инженерные изыскания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10.2.4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>Имя индивидуального предпринимателя, выполнившего инженерные изыскания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10.2.5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10.2.6</w:t>
            </w:r>
          </w:p>
        </w:tc>
        <w:tc>
          <w:tcPr>
            <w:tcW w:w="7654" w:type="dxa"/>
            <w:gridSpan w:val="6"/>
          </w:tcPr>
          <w:p w:rsidR="00535A59" w:rsidRPr="00DC5242" w:rsidRDefault="00E93426" w:rsidP="00747B2E">
            <w:pPr>
              <w:pStyle w:val="ConsPlusNormal0"/>
            </w:pPr>
            <w:r w:rsidRPr="00DC5242">
              <w:t>Идентификационный номер налогоплательщика, выполнившего инженерные изыскания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A073C1">
            <w:pPr>
              <w:pStyle w:val="ConsPlusNormal0"/>
            </w:pPr>
            <w:bookmarkStart w:id="23" w:name="P373"/>
            <w:bookmarkEnd w:id="23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10.3.1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 организации, выполнившей архитектурно-строительное проектирование</w:t>
            </w:r>
            <w:r w:rsidR="00ED22BC">
              <w:t>:</w:t>
            </w:r>
          </w:p>
          <w:p w:rsidR="00ED22BC" w:rsidRPr="00ED22BC" w:rsidRDefault="00ED22BC" w:rsidP="00747B2E">
            <w:pPr>
              <w:pStyle w:val="ConsPlusNormal0"/>
              <w:rPr>
                <w:b/>
              </w:rPr>
            </w:pPr>
            <w:r w:rsidRPr="00ED22BC">
              <w:rPr>
                <w:b/>
              </w:rPr>
              <w:t>Общество с ограниченной ответственностью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10.3.2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ED22BC">
              <w:t>:</w:t>
            </w:r>
          </w:p>
          <w:p w:rsidR="00ED22BC" w:rsidRPr="00ED22BC" w:rsidRDefault="00ED22BC" w:rsidP="00747B2E">
            <w:pPr>
              <w:pStyle w:val="ConsPlusNormal0"/>
              <w:rPr>
                <w:b/>
              </w:rPr>
            </w:pPr>
            <w:r w:rsidRPr="00ED22BC">
              <w:rPr>
                <w:b/>
              </w:rPr>
              <w:t>Проектно-конструкторское бюро Мусиева М.Б.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10.3.3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10.3.4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10.3.5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10.3.6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налогоплательщика, выполнившего архитектурно-строительное проектирование</w:t>
            </w:r>
            <w:r w:rsidR="00ED22BC">
              <w:t>:</w:t>
            </w:r>
          </w:p>
          <w:p w:rsidR="00ED22BC" w:rsidRPr="00ED22BC" w:rsidRDefault="00ED22BC" w:rsidP="00747B2E">
            <w:pPr>
              <w:pStyle w:val="ConsPlusNormal0"/>
              <w:rPr>
                <w:b/>
              </w:rPr>
            </w:pPr>
            <w:r w:rsidRPr="00ED22BC">
              <w:rPr>
                <w:b/>
              </w:rPr>
              <w:t>0571002877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A073C1">
            <w:pPr>
              <w:pStyle w:val="ConsPlusNormal0"/>
            </w:pPr>
            <w:bookmarkStart w:id="24" w:name="P386"/>
            <w:bookmarkEnd w:id="24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10.4.1</w:t>
            </w:r>
          </w:p>
        </w:tc>
        <w:tc>
          <w:tcPr>
            <w:tcW w:w="7654" w:type="dxa"/>
            <w:gridSpan w:val="6"/>
          </w:tcPr>
          <w:p w:rsidR="00535A59" w:rsidRDefault="00BF6BEF" w:rsidP="00747B2E">
            <w:pPr>
              <w:pStyle w:val="ConsPlusNormal0"/>
            </w:pPr>
            <w:r>
              <w:t>Вид заключения экспертизы:</w:t>
            </w:r>
          </w:p>
          <w:p w:rsidR="00BF6BEF" w:rsidRPr="00BF6BEF" w:rsidRDefault="00BF6BEF" w:rsidP="00747B2E">
            <w:pPr>
              <w:pStyle w:val="ConsPlusNormal0"/>
              <w:rPr>
                <w:b/>
              </w:rPr>
            </w:pPr>
            <w:r w:rsidRPr="00BF6BEF">
              <w:rPr>
                <w:b/>
              </w:rPr>
              <w:t>Положительное заключение экспертизы проектной документации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10.4.2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выдачи заключения экспертизы проектной документации и (или) экспертизы результатов инженерных изысканий</w:t>
            </w:r>
            <w:r w:rsidR="00BF6BEF">
              <w:t>:</w:t>
            </w:r>
          </w:p>
          <w:p w:rsidR="00BF6BEF" w:rsidRPr="00BF6BEF" w:rsidRDefault="00BF6BEF" w:rsidP="00747B2E">
            <w:pPr>
              <w:pStyle w:val="ConsPlusNormal0"/>
              <w:rPr>
                <w:b/>
              </w:rPr>
            </w:pPr>
            <w:r w:rsidRPr="00BF6BEF">
              <w:rPr>
                <w:b/>
              </w:rPr>
              <w:t>07.07.2023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10.4.3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>результатов инженерных изысканий</w:t>
            </w:r>
            <w:r w:rsidR="00BF6BEF">
              <w:t>:</w:t>
            </w:r>
          </w:p>
          <w:p w:rsidR="00BF6BEF" w:rsidRPr="00BF6BEF" w:rsidRDefault="00BF6BEF" w:rsidP="00747B2E">
            <w:pPr>
              <w:pStyle w:val="ConsPlusNormal0"/>
              <w:rPr>
                <w:b/>
              </w:rPr>
            </w:pPr>
            <w:r w:rsidRPr="00BF6BEF">
              <w:rPr>
                <w:b/>
              </w:rPr>
              <w:t>05-2-1-3-039171-2023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10.4.4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  <w:p w:rsidR="00BF6BEF" w:rsidRPr="00BF6BEF" w:rsidRDefault="00BF6BEF" w:rsidP="00747B2E">
            <w:pPr>
              <w:pStyle w:val="ConsPlusNormal0"/>
              <w:rPr>
                <w:b/>
              </w:rPr>
            </w:pPr>
            <w:r w:rsidRPr="00BF6BEF">
              <w:rPr>
                <w:b/>
              </w:rPr>
              <w:t>Общество с ограниченной ответственностью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10.4.5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="00BF6BEF">
              <w:t>:</w:t>
            </w:r>
          </w:p>
          <w:p w:rsidR="00BF6BEF" w:rsidRPr="00BF6BEF" w:rsidRDefault="00BF6BEF" w:rsidP="00747B2E">
            <w:pPr>
              <w:pStyle w:val="ConsPlusNormal0"/>
              <w:rPr>
                <w:b/>
              </w:rPr>
            </w:pPr>
            <w:r w:rsidRPr="00BF6BEF">
              <w:rPr>
                <w:b/>
              </w:rPr>
              <w:t>Негосударственная экспертиза проектов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10.4.6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="00BF6BEF">
              <w:t>:</w:t>
            </w:r>
          </w:p>
          <w:p w:rsidR="00BF6BEF" w:rsidRPr="00BF6BEF" w:rsidRDefault="00BF6BEF" w:rsidP="00747B2E">
            <w:pPr>
              <w:pStyle w:val="ConsPlusNormal0"/>
              <w:rPr>
                <w:b/>
              </w:rPr>
            </w:pPr>
            <w:r w:rsidRPr="00BF6BEF">
              <w:rPr>
                <w:b/>
                <w:shd w:val="clear" w:color="auto" w:fill="FFFFFF"/>
              </w:rPr>
              <w:t>0544013012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A073C1">
            <w:pPr>
              <w:pStyle w:val="ConsPlusNormal0"/>
            </w:pPr>
            <w:bookmarkStart w:id="25" w:name="P399"/>
            <w:bookmarkEnd w:id="25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10.5.1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выдачи заключения государственной экологической экспертизы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10.5.2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Номер заключения государственной экологической экспертизы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10.5.3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10.5.4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10.5.5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535A59" w:rsidTr="00747B2E">
        <w:tc>
          <w:tcPr>
            <w:tcW w:w="4309" w:type="dxa"/>
            <w:gridSpan w:val="5"/>
            <w:vAlign w:val="bottom"/>
          </w:tcPr>
          <w:p w:rsidR="00535A59" w:rsidRDefault="00E93426" w:rsidP="00A073C1">
            <w:pPr>
              <w:pStyle w:val="ConsPlusNormal0"/>
            </w:pPr>
            <w:bookmarkStart w:id="26" w:name="P410"/>
            <w:bookmarkEnd w:id="26"/>
            <w:r>
              <w:t xml:space="preserve">10.6. Об индивидуализирующем объект, группу объектов капитального строительства коммерческом обозначении (при наличии)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10.6.1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Коммерческое обозначение, индивидуализирующее объект, группу объектов (при наличии)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lastRenderedPageBreak/>
              <w:t>10.7. О генеральном подрядчике, выполняющем работы в соответствии с договором строительного подряда, заключенного с застройщиком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10.7.1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 организации, выполняющей работы в качестве генерального подрядчика</w:t>
            </w:r>
            <w:r w:rsidR="00B61DA7">
              <w:t>:</w:t>
            </w:r>
          </w:p>
          <w:p w:rsidR="00B61DA7" w:rsidRPr="00B61DA7" w:rsidRDefault="00B61DA7" w:rsidP="00747B2E">
            <w:pPr>
              <w:pStyle w:val="ConsPlusNormal0"/>
              <w:rPr>
                <w:b/>
              </w:rPr>
            </w:pPr>
            <w:r w:rsidRPr="00B61DA7">
              <w:rPr>
                <w:b/>
              </w:rPr>
              <w:t xml:space="preserve">Общество с ограниченной ответственностью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10.7.2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организации, выполняющей работы в качестве генерального подрядчика, без указания организационно-правовой формы</w:t>
            </w:r>
          </w:p>
          <w:p w:rsidR="00B61DA7" w:rsidRPr="00B61DA7" w:rsidRDefault="00B61DA7" w:rsidP="00747B2E">
            <w:pPr>
              <w:pStyle w:val="ConsPlusNormal0"/>
              <w:rPr>
                <w:b/>
              </w:rPr>
            </w:pPr>
            <w:r w:rsidRPr="00B61DA7">
              <w:rPr>
                <w:b/>
              </w:rPr>
              <w:t>СТ-Строй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10.7.3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Фамилия индивидуального предпринимателя, выполняющего работы в качестве генерального подрядчика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10.7.4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Имя индивидуального предпринимателя, выполняющего работы в качестве генерального подрядчика</w:t>
            </w:r>
            <w:r w:rsidR="00DC5242">
              <w:t>:</w:t>
            </w:r>
          </w:p>
          <w:p w:rsidR="00DC5242" w:rsidRPr="00DC5242" w:rsidRDefault="00DC5242" w:rsidP="00747B2E">
            <w:pPr>
              <w:pStyle w:val="ConsPlusNormal0"/>
              <w:rPr>
                <w:b/>
              </w:rPr>
            </w:pP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10.7.5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Отчество индивидуального предпринимателя, выполняющего работы в качестве генерального подрядчика (при наличии)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10.7.6</w:t>
            </w:r>
          </w:p>
        </w:tc>
        <w:tc>
          <w:tcPr>
            <w:tcW w:w="7654" w:type="dxa"/>
            <w:gridSpan w:val="6"/>
          </w:tcPr>
          <w:p w:rsidR="00DC5242" w:rsidRDefault="00E93426" w:rsidP="00747B2E">
            <w:pPr>
              <w:pStyle w:val="ConsPlusNormal0"/>
            </w:pPr>
            <w:r>
              <w:t>Идентификационный номер налогоплательщика, выполняющего работы в качестве генерального подрядчика</w:t>
            </w:r>
            <w:r w:rsidR="00DC5242">
              <w:t>:</w:t>
            </w:r>
          </w:p>
          <w:p w:rsidR="00535A59" w:rsidRDefault="00DC5242" w:rsidP="00747B2E">
            <w:pPr>
              <w:pStyle w:val="ConsPlusNormal0"/>
            </w:pPr>
            <w:r w:rsidRPr="00DC5242">
              <w:rPr>
                <w:b/>
                <w:shd w:val="clear" w:color="auto" w:fill="FFFFFF"/>
              </w:rPr>
              <w:t>0545027392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11. О разрешении на строительство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11.1. О разрешении на строительство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11.1.1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Номер разрешения на строительство</w:t>
            </w:r>
            <w:r w:rsidR="00DC5242">
              <w:t>:</w:t>
            </w:r>
          </w:p>
          <w:p w:rsidR="00DC5242" w:rsidRPr="00DC5242" w:rsidRDefault="00DC5242" w:rsidP="00747B2E">
            <w:pPr>
              <w:pStyle w:val="ConsPlusNormal0"/>
              <w:rPr>
                <w:b/>
              </w:rPr>
            </w:pPr>
            <w:r w:rsidRPr="00DC5242">
              <w:rPr>
                <w:b/>
              </w:rPr>
              <w:t>05-305-18-2023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11.1.2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выдачи разрешения на строительство</w:t>
            </w:r>
          </w:p>
          <w:p w:rsidR="00DC5242" w:rsidRPr="00DC5242" w:rsidRDefault="00DC5242" w:rsidP="00747B2E">
            <w:pPr>
              <w:pStyle w:val="ConsPlusNormal0"/>
              <w:rPr>
                <w:b/>
              </w:rPr>
            </w:pPr>
            <w:r w:rsidRPr="00DC5242">
              <w:rPr>
                <w:b/>
              </w:rPr>
              <w:t>18.07.2023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11.1.3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Срок действия разрешения на строительство</w:t>
            </w:r>
          </w:p>
          <w:p w:rsidR="00DC5242" w:rsidRPr="00DC5242" w:rsidRDefault="00DC5242" w:rsidP="00747B2E">
            <w:pPr>
              <w:pStyle w:val="ConsPlusNormal0"/>
              <w:rPr>
                <w:b/>
              </w:rPr>
            </w:pPr>
            <w:r w:rsidRPr="00DC5242">
              <w:rPr>
                <w:b/>
              </w:rPr>
              <w:t>18.07.2033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11.1.4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Последняя дата продления срока действия разрешения на строительство </w:t>
            </w:r>
            <w:hyperlink w:anchor="P1575" w:tooltip="&lt;46&gt; Графы 11.1.4 подразделов 11.1 разделов 11 частей 1 и 2 заполняются в случае продления срока действия разрешения на строительство.">
              <w:r>
                <w:rPr>
                  <w:color w:val="0000FF"/>
                </w:rPr>
                <w:t>&lt;46&gt;</w:t>
              </w:r>
            </w:hyperlink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11.1.5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органа, выдавшего разрешение на строительство</w:t>
            </w:r>
            <w:r w:rsidR="00DC5242">
              <w:t>:</w:t>
            </w:r>
          </w:p>
          <w:p w:rsidR="00DC5242" w:rsidRPr="00DC5242" w:rsidRDefault="00DC5242" w:rsidP="00747B2E">
            <w:pPr>
              <w:pStyle w:val="ConsPlusNormal0"/>
              <w:rPr>
                <w:b/>
              </w:rPr>
            </w:pPr>
            <w:r w:rsidRPr="00DC5242">
              <w:rPr>
                <w:b/>
              </w:rPr>
              <w:t xml:space="preserve">Отдел архитектуры и строительства Администрации городского округа «город Каспийск» </w:t>
            </w:r>
          </w:p>
          <w:p w:rsidR="00DC5242" w:rsidRDefault="00DC5242" w:rsidP="00747B2E">
            <w:pPr>
              <w:pStyle w:val="ConsPlusNormal0"/>
            </w:pP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5115CB">
            <w:pPr>
              <w:pStyle w:val="ConsPlusNormal0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12.1.1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Вид права застройщика на земельный участок</w:t>
            </w:r>
            <w:r w:rsidR="00DC5242">
              <w:t>:</w:t>
            </w:r>
          </w:p>
          <w:p w:rsidR="00DC5242" w:rsidRPr="00DC5242" w:rsidRDefault="00DC5242" w:rsidP="00747B2E">
            <w:pPr>
              <w:pStyle w:val="ConsPlusNormal0"/>
              <w:rPr>
                <w:b/>
              </w:rPr>
            </w:pPr>
            <w:r w:rsidRPr="00DC5242">
              <w:rPr>
                <w:b/>
              </w:rPr>
              <w:t>Право собственности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27" w:name="P442"/>
            <w:bookmarkEnd w:id="27"/>
            <w:r>
              <w:t>12.1.2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Вид договора или иного документа, являющегося основанием возникновения права застройщика на земельный участок</w:t>
            </w:r>
            <w:r w:rsidR="00A90FA3">
              <w:t>:</w:t>
            </w:r>
          </w:p>
          <w:p w:rsidR="00A90FA3" w:rsidRPr="005D7E22" w:rsidRDefault="00A90FA3" w:rsidP="00747B2E">
            <w:pPr>
              <w:pStyle w:val="ConsPlusNormal0"/>
              <w:rPr>
                <w:b/>
              </w:rPr>
            </w:pPr>
            <w:r w:rsidRPr="005D7E22">
              <w:rPr>
                <w:b/>
              </w:rPr>
              <w:t xml:space="preserve">Выписка из </w:t>
            </w:r>
            <w:r w:rsidR="005D7E22" w:rsidRPr="005D7E22">
              <w:rPr>
                <w:b/>
              </w:rPr>
              <w:t>ЕГРН об основных характеристиках и зарегистрированных правах на объект недвижимости</w:t>
            </w:r>
          </w:p>
          <w:p w:rsidR="00A90FA3" w:rsidRDefault="00A90FA3" w:rsidP="00747B2E">
            <w:pPr>
              <w:pStyle w:val="ConsPlusNormal0"/>
            </w:pP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12.1.3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Номер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  <w:r w:rsidR="005D7E22">
              <w:t>:</w:t>
            </w:r>
          </w:p>
          <w:p w:rsidR="005D7E22" w:rsidRPr="005D7E22" w:rsidRDefault="005D7E22" w:rsidP="00747B2E">
            <w:pPr>
              <w:pStyle w:val="ConsPlusNormal0"/>
              <w:rPr>
                <w:b/>
              </w:rPr>
            </w:pPr>
            <w:r w:rsidRPr="005D7E22">
              <w:rPr>
                <w:b/>
              </w:rPr>
              <w:t xml:space="preserve">КУВИ-001/2023-185314928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12.1.4</w:t>
            </w:r>
          </w:p>
        </w:tc>
        <w:tc>
          <w:tcPr>
            <w:tcW w:w="7654" w:type="dxa"/>
            <w:gridSpan w:val="6"/>
          </w:tcPr>
          <w:p w:rsidR="005D7E22" w:rsidRDefault="00E93426" w:rsidP="00747B2E">
            <w:pPr>
              <w:pStyle w:val="ConsPlusNormal0"/>
            </w:pPr>
            <w:r>
              <w:t>Дата подписания договора или иного документа, являющегося основанием возникновения права застройщика на земельный участок, определяющего права застройщика на земельный участок</w:t>
            </w:r>
            <w:r w:rsidR="005D7E22">
              <w:t>:</w:t>
            </w:r>
          </w:p>
          <w:p w:rsidR="00535A59" w:rsidRDefault="005D7E22" w:rsidP="00747B2E">
            <w:pPr>
              <w:pStyle w:val="ConsPlusNormal0"/>
            </w:pPr>
            <w:r>
              <w:rPr>
                <w:b/>
              </w:rPr>
              <w:t>1</w:t>
            </w:r>
            <w:r w:rsidRPr="005D7E22">
              <w:rPr>
                <w:b/>
              </w:rPr>
              <w:t>4.08.2023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28" w:name="P448"/>
            <w:bookmarkEnd w:id="28"/>
            <w:r>
              <w:t>12.1.5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государственной регистрации договора или иного документа, определяющего права застройщика на земельный участок</w:t>
            </w:r>
            <w:r w:rsidR="005D7E22">
              <w:t>:</w:t>
            </w:r>
          </w:p>
          <w:p w:rsidR="005D7E22" w:rsidRPr="005D7E22" w:rsidRDefault="005D7E22" w:rsidP="00747B2E">
            <w:pPr>
              <w:pStyle w:val="ConsPlusNormal0"/>
              <w:rPr>
                <w:b/>
              </w:rPr>
            </w:pPr>
            <w:r>
              <w:rPr>
                <w:b/>
              </w:rPr>
              <w:t>31.10.2022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29" w:name="P450"/>
            <w:bookmarkEnd w:id="29"/>
            <w:r>
              <w:t>12.1.6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Дата окончания действия права застройщика на земельный участок </w:t>
            </w:r>
            <w:hyperlink w:anchor="P1580" w:tooltip="&lt;51&gt; Графа 12.1.6 подраздела 12.1 раздела 12 части 1 и графа 12.3.6 подраздела 12.3 раздела 12 части 2 заполняются в случае заключения срочного договора.">
              <w:r>
                <w:rPr>
                  <w:color w:val="0000FF"/>
                </w:rPr>
                <w:t>&lt;51&gt;</w:t>
              </w:r>
            </w:hyperlink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0" w:name="P452"/>
            <w:bookmarkEnd w:id="30"/>
            <w:r>
              <w:t>12.1.7</w:t>
            </w:r>
          </w:p>
        </w:tc>
        <w:tc>
          <w:tcPr>
            <w:tcW w:w="7654" w:type="dxa"/>
            <w:gridSpan w:val="6"/>
          </w:tcPr>
          <w:p w:rsidR="00535A59" w:rsidRDefault="00E93426" w:rsidP="005115CB">
            <w:pPr>
              <w:pStyle w:val="ConsPlusNormal0"/>
            </w:pPr>
            <w:r>
              <w:t xml:space="preserve">Дата государственной регистрации изменений в договор или иной документ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1" w:name="P454"/>
            <w:bookmarkEnd w:id="31"/>
            <w:r>
              <w:t>12.1.8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уполномоченного органа, предоставившего земельный участок в собственность</w:t>
            </w:r>
            <w:r w:rsidR="005D7E22">
              <w:t>:</w:t>
            </w:r>
          </w:p>
          <w:p w:rsidR="005D7E22" w:rsidRPr="005D7E22" w:rsidRDefault="005D7E22" w:rsidP="00747B2E">
            <w:pPr>
              <w:pStyle w:val="ConsPlusNormal0"/>
              <w:rPr>
                <w:b/>
              </w:rPr>
            </w:pPr>
            <w:r w:rsidRPr="005D7E22">
              <w:rPr>
                <w:b/>
              </w:rPr>
              <w:t xml:space="preserve">Управление имущественных отношений Администрации городского округа «город Каспийск»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12.1.9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12.1.10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2" w:name="P460"/>
            <w:bookmarkEnd w:id="32"/>
            <w:r>
              <w:t>12.1.11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Дата государственной регистрации права собственности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5115CB">
            <w:pPr>
              <w:pStyle w:val="ConsPlusNormal0"/>
            </w:pPr>
            <w:r>
              <w:t xml:space="preserve">12.2. О собственнике земельного участка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3" w:name="P463"/>
            <w:bookmarkEnd w:id="33"/>
            <w:r>
              <w:t>12.2.1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Собственник земельного участка</w:t>
            </w:r>
            <w:r w:rsidR="005D7E22">
              <w:t>:</w:t>
            </w:r>
          </w:p>
          <w:p w:rsidR="005D7E22" w:rsidRPr="005D7E22" w:rsidRDefault="005D7E22" w:rsidP="00747B2E">
            <w:pPr>
              <w:pStyle w:val="ConsPlusNormal0"/>
              <w:rPr>
                <w:b/>
              </w:rPr>
            </w:pPr>
            <w:r w:rsidRPr="005D7E22">
              <w:rPr>
                <w:b/>
              </w:rPr>
              <w:t>Общество с ограниченной ответственностью</w:t>
            </w:r>
            <w:r>
              <w:rPr>
                <w:b/>
              </w:rPr>
              <w:t xml:space="preserve"> «Мастер»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4" w:name="P465"/>
            <w:bookmarkEnd w:id="34"/>
            <w:r>
              <w:t>12.2.2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 собственника земельного участка</w:t>
            </w:r>
            <w:r w:rsidR="005D7E22">
              <w:t>:</w:t>
            </w:r>
          </w:p>
          <w:p w:rsidR="005D7E22" w:rsidRPr="005D7E22" w:rsidRDefault="005D7E22" w:rsidP="00747B2E">
            <w:pPr>
              <w:pStyle w:val="ConsPlusNormal0"/>
              <w:rPr>
                <w:b/>
              </w:rPr>
            </w:pPr>
            <w:r w:rsidRPr="005D7E22">
              <w:rPr>
                <w:b/>
              </w:rPr>
              <w:t>Общество с ограниченной ответственностью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5" w:name="P467"/>
            <w:bookmarkEnd w:id="35"/>
            <w:r>
              <w:t>12.2.3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собственника земельного участка, без указания организационно-правовой формы</w:t>
            </w:r>
            <w:r w:rsidR="00934250">
              <w:t>:</w:t>
            </w:r>
          </w:p>
          <w:p w:rsidR="00934250" w:rsidRPr="00934250" w:rsidRDefault="00934250" w:rsidP="00747B2E">
            <w:pPr>
              <w:pStyle w:val="ConsPlusNormal0"/>
              <w:rPr>
                <w:b/>
              </w:rPr>
            </w:pPr>
            <w:r w:rsidRPr="00934250">
              <w:rPr>
                <w:b/>
              </w:rPr>
              <w:t>Мастер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6" w:name="P469"/>
            <w:bookmarkEnd w:id="36"/>
            <w:r>
              <w:t>12.2.4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Фамилия собственника земельного участка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12.2.5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Имя собственника земельного участка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12.2.6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Отчество собственника земельного участка (при наличии)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7" w:name="P475"/>
            <w:bookmarkEnd w:id="37"/>
            <w:r>
              <w:t>12.2.7</w:t>
            </w:r>
          </w:p>
        </w:tc>
        <w:tc>
          <w:tcPr>
            <w:tcW w:w="7654" w:type="dxa"/>
            <w:gridSpan w:val="6"/>
          </w:tcPr>
          <w:p w:rsidR="00535A59" w:rsidRPr="00934250" w:rsidRDefault="00E93426" w:rsidP="00747B2E">
            <w:pPr>
              <w:pStyle w:val="ConsPlusNormal0"/>
              <w:rPr>
                <w:b/>
              </w:rPr>
            </w:pPr>
            <w:r>
              <w:t>Идентификационный номер налогоплательщика юридического лица, индивидуального предпринимателя - собственника земельного участка</w:t>
            </w:r>
            <w:r w:rsidR="00934250">
              <w:t>:</w:t>
            </w:r>
          </w:p>
          <w:p w:rsidR="00934250" w:rsidRDefault="00934250" w:rsidP="00747B2E">
            <w:pPr>
              <w:pStyle w:val="ConsPlusNormal0"/>
            </w:pPr>
            <w:r w:rsidRPr="00934250">
              <w:rPr>
                <w:b/>
              </w:rPr>
              <w:t>0554002080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8" w:name="P477"/>
            <w:bookmarkEnd w:id="38"/>
            <w:r>
              <w:t>12.2.8</w:t>
            </w:r>
          </w:p>
        </w:tc>
        <w:tc>
          <w:tcPr>
            <w:tcW w:w="7654" w:type="dxa"/>
            <w:gridSpan w:val="6"/>
          </w:tcPr>
          <w:p w:rsidR="00535A59" w:rsidRDefault="00E93426" w:rsidP="005115CB">
            <w:pPr>
              <w:pStyle w:val="ConsPlusNormal0"/>
            </w:pPr>
            <w:r>
              <w:t xml:space="preserve">Форма собственности на земельный участок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bookmarkStart w:id="39" w:name="P479"/>
            <w:bookmarkEnd w:id="39"/>
            <w:r>
              <w:t>12.2.9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  <w:vAlign w:val="center"/>
          </w:tcPr>
          <w:p w:rsidR="00535A59" w:rsidRDefault="00E93426" w:rsidP="005115CB">
            <w:pPr>
              <w:pStyle w:val="ConsPlusNormal0"/>
            </w:pPr>
            <w:bookmarkStart w:id="40" w:name="P481"/>
            <w:bookmarkEnd w:id="40"/>
            <w:r>
              <w:t xml:space="preserve">12.3. О кадастровом номере и площади земельного участка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12.3.1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Кадастровый номер земельного участка</w:t>
            </w:r>
            <w:r w:rsidR="00C14EFB">
              <w:t>:</w:t>
            </w:r>
          </w:p>
          <w:p w:rsidR="00C14EFB" w:rsidRPr="00C14EFB" w:rsidRDefault="00C14EFB" w:rsidP="00747B2E">
            <w:pPr>
              <w:pStyle w:val="ConsPlusNormal0"/>
              <w:rPr>
                <w:b/>
              </w:rPr>
            </w:pPr>
            <w:r w:rsidRPr="00C14EFB">
              <w:rPr>
                <w:b/>
              </w:rPr>
              <w:t>05:48:00000:24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12.3.2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Площадь земельного участка (с указанием единицы измерения)</w:t>
            </w:r>
            <w:r w:rsidR="00C14EFB">
              <w:t>:</w:t>
            </w:r>
          </w:p>
          <w:p w:rsidR="00C14EFB" w:rsidRPr="00C14EFB" w:rsidRDefault="00C14EFB" w:rsidP="00747B2E">
            <w:pPr>
              <w:pStyle w:val="ConsPlusNormal0"/>
              <w:rPr>
                <w:b/>
              </w:rPr>
            </w:pPr>
            <w:r w:rsidRPr="00C14EFB">
              <w:rPr>
                <w:b/>
              </w:rPr>
              <w:t>10 000 кв/м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13. О планируемых элементах благоустройства территории и предельных параметрах разрешенного строительства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13.1. Об элементах благоустройства территории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Наличие планируемых проездов</w:t>
            </w:r>
            <w:r w:rsidR="00C14EFB">
              <w:t>:</w:t>
            </w:r>
          </w:p>
          <w:p w:rsidR="00C14EFB" w:rsidRPr="00C14EFB" w:rsidRDefault="00C14EFB" w:rsidP="00747B2E">
            <w:pPr>
              <w:pStyle w:val="ConsPlusNormal0"/>
              <w:rPr>
                <w:b/>
              </w:rPr>
            </w:pPr>
            <w:r w:rsidRPr="00C14EFB">
              <w:rPr>
                <w:b/>
              </w:rPr>
              <w:t>имеются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13.1.1.2</w:t>
            </w:r>
          </w:p>
        </w:tc>
        <w:tc>
          <w:tcPr>
            <w:tcW w:w="7654" w:type="dxa"/>
            <w:gridSpan w:val="6"/>
          </w:tcPr>
          <w:p w:rsidR="00535A59" w:rsidRDefault="00C14EFB" w:rsidP="00747B2E">
            <w:pPr>
              <w:pStyle w:val="ConsPlusNormal0"/>
            </w:pPr>
            <w:r>
              <w:t>Наличие велосипедных дорожек:</w:t>
            </w:r>
          </w:p>
          <w:p w:rsidR="00C14EFB" w:rsidRPr="00C14EFB" w:rsidRDefault="00C14EFB" w:rsidP="00747B2E">
            <w:pPr>
              <w:pStyle w:val="ConsPlusNormal0"/>
              <w:rPr>
                <w:b/>
              </w:rPr>
            </w:pPr>
            <w:r w:rsidRPr="00C14EFB">
              <w:rPr>
                <w:b/>
              </w:rPr>
              <w:t>отсутствует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13.1.1.3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Наличие пешеходных переходов</w:t>
            </w:r>
            <w:r w:rsidR="00C14EFB">
              <w:t>:</w:t>
            </w:r>
          </w:p>
          <w:p w:rsidR="00C14EFB" w:rsidRPr="00C14EFB" w:rsidRDefault="00C14EFB" w:rsidP="00747B2E">
            <w:pPr>
              <w:pStyle w:val="ConsPlusNormal0"/>
              <w:rPr>
                <w:b/>
              </w:rPr>
            </w:pPr>
            <w:r w:rsidRPr="00C14EFB">
              <w:rPr>
                <w:b/>
              </w:rPr>
              <w:t>отсутствует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13.1.1.4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Наличие тротуаров</w:t>
            </w:r>
            <w:r w:rsidR="00C14EFB">
              <w:t>:</w:t>
            </w:r>
          </w:p>
          <w:p w:rsidR="00C14EFB" w:rsidRPr="00C14EFB" w:rsidRDefault="00C14EFB" w:rsidP="00747B2E">
            <w:pPr>
              <w:pStyle w:val="ConsPlusNormal0"/>
              <w:rPr>
                <w:b/>
              </w:rPr>
            </w:pPr>
            <w:r w:rsidRPr="00C14EFB">
              <w:rPr>
                <w:b/>
              </w:rPr>
              <w:t>имеются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Планируемое количество гостевых машино-мест на объекте строительства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Планируемое количество гостевых машино-мест вне объекта строительства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 xml:space="preserve">Наличие дворового пространства, в том числе детских и спортивных площадок </w:t>
            </w:r>
            <w:r>
              <w:lastRenderedPageBreak/>
              <w:t>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13.1.3.1.1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Количество детских площадок</w:t>
            </w:r>
            <w:r w:rsidR="00C14EFB">
              <w:t>:</w:t>
            </w:r>
          </w:p>
          <w:p w:rsidR="00C14EFB" w:rsidRPr="00C14EFB" w:rsidRDefault="00C14EFB" w:rsidP="00747B2E">
            <w:pPr>
              <w:pStyle w:val="ConsPlusNormal0"/>
              <w:rPr>
                <w:b/>
              </w:rPr>
            </w:pPr>
            <w:r w:rsidRPr="00C14EFB">
              <w:rPr>
                <w:b/>
              </w:rPr>
              <w:t>1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13.1.3.1.2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Расположение и описание игрового оборудования детских площадок</w:t>
            </w:r>
            <w:r w:rsidR="00C14EFB">
              <w:t>:</w:t>
            </w:r>
          </w:p>
          <w:p w:rsidR="00C14EFB" w:rsidRPr="00087742" w:rsidRDefault="00087742" w:rsidP="00747B2E">
            <w:pPr>
              <w:pStyle w:val="ConsPlusNormal0"/>
              <w:rPr>
                <w:b/>
              </w:rPr>
            </w:pPr>
            <w:r w:rsidRPr="00087742">
              <w:rPr>
                <w:b/>
              </w:rPr>
              <w:t>Малые архитектурные формы, скамьи, игровое оборудование (игровой комплекс от</w:t>
            </w:r>
            <w:r>
              <w:rPr>
                <w:b/>
              </w:rPr>
              <w:t xml:space="preserve"> </w:t>
            </w:r>
            <w:r w:rsidRPr="00087742">
              <w:rPr>
                <w:b/>
              </w:rPr>
              <w:t>7 до 12 лет, игровой комплекс от 3 до 7 лет, песочница, качели)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13.1.3.2.1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Количество спортивных площадок</w:t>
            </w:r>
            <w:r w:rsidR="00087742">
              <w:t>:</w:t>
            </w:r>
          </w:p>
          <w:p w:rsidR="00087742" w:rsidRPr="00087742" w:rsidRDefault="00087742" w:rsidP="00747B2E">
            <w:pPr>
              <w:pStyle w:val="ConsPlusNormal0"/>
              <w:rPr>
                <w:b/>
              </w:rPr>
            </w:pPr>
            <w:r w:rsidRPr="00087742">
              <w:rPr>
                <w:b/>
              </w:rPr>
              <w:t>1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13.1.3.2.2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Расположение и описание спортивного оборудования спортивных площадок</w:t>
            </w:r>
            <w:r w:rsidR="00087742">
              <w:t>:</w:t>
            </w:r>
          </w:p>
          <w:p w:rsidR="00087742" w:rsidRPr="00087742" w:rsidRDefault="00087742" w:rsidP="00747B2E">
            <w:pPr>
              <w:pStyle w:val="ConsPlusNormal0"/>
              <w:rPr>
                <w:b/>
              </w:rPr>
            </w:pPr>
            <w:r w:rsidRPr="00087742">
              <w:rPr>
                <w:b/>
              </w:rPr>
              <w:t>Спортивный комплекс с лестницей и турниками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13.1.4</w:t>
            </w:r>
          </w:p>
        </w:tc>
        <w:tc>
          <w:tcPr>
            <w:tcW w:w="7654" w:type="dxa"/>
            <w:gridSpan w:val="6"/>
          </w:tcPr>
          <w:p w:rsidR="00087742" w:rsidRPr="00BD054A" w:rsidRDefault="00E93426" w:rsidP="00747B2E">
            <w:pPr>
              <w:pStyle w:val="ConsPlusNormal0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13.1.4.1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Количество площадок для расположения контейнеров для сбора твердых бытовых отходов</w:t>
            </w:r>
            <w:r w:rsidR="00BD054A">
              <w:t>:</w:t>
            </w:r>
          </w:p>
          <w:p w:rsidR="00BD054A" w:rsidRPr="00BD054A" w:rsidRDefault="00BD054A" w:rsidP="00747B2E">
            <w:pPr>
              <w:pStyle w:val="ConsPlusNormal0"/>
              <w:rPr>
                <w:b/>
              </w:rPr>
            </w:pPr>
            <w:r w:rsidRPr="00BD054A">
              <w:rPr>
                <w:b/>
              </w:rPr>
              <w:t>1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13.1.4.2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Расположение и расчетное количество контейнеров для сбора твердых</w:t>
            </w:r>
            <w:r w:rsidR="00BD054A">
              <w:t xml:space="preserve"> </w:t>
            </w:r>
            <w:r>
              <w:t>бытовых отходов относительно объекта строительства</w:t>
            </w:r>
            <w:r w:rsidR="00BD054A">
              <w:t>:</w:t>
            </w:r>
          </w:p>
          <w:p w:rsidR="00BD054A" w:rsidRPr="00BD054A" w:rsidRDefault="00BD054A" w:rsidP="00747B2E">
            <w:pPr>
              <w:pStyle w:val="ConsPlusNormal0"/>
              <w:rPr>
                <w:b/>
              </w:rPr>
            </w:pPr>
            <w:r w:rsidRPr="00BD054A">
              <w:rPr>
                <w:b/>
              </w:rPr>
              <w:t>6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Описание планируемых мероприятий по озеленению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Соответствие требованиям по созданию безбарьерной среды для маломобильных лиц</w:t>
            </w:r>
            <w:r w:rsidR="00BD054A">
              <w:t>:</w:t>
            </w:r>
          </w:p>
          <w:p w:rsidR="00BD054A" w:rsidRPr="00BD054A" w:rsidRDefault="00BD054A" w:rsidP="00747B2E">
            <w:pPr>
              <w:pStyle w:val="ConsPlusNormal0"/>
              <w:rPr>
                <w:b/>
              </w:rPr>
            </w:pPr>
            <w:r w:rsidRPr="00BD054A">
              <w:rPr>
                <w:b/>
              </w:rPr>
              <w:t>соответствует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13.1.6.1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Наличие понижающих площадок (понижение бордюрного камня)</w:t>
            </w:r>
            <w:r w:rsidR="00BD054A">
              <w:t>:</w:t>
            </w:r>
          </w:p>
          <w:p w:rsidR="00BD054A" w:rsidRPr="00BD054A" w:rsidRDefault="00BD054A" w:rsidP="00747B2E">
            <w:pPr>
              <w:pStyle w:val="ConsPlusNormal0"/>
              <w:rPr>
                <w:b/>
              </w:rPr>
            </w:pPr>
            <w:r w:rsidRPr="00BD054A">
              <w:rPr>
                <w:b/>
              </w:rPr>
              <w:t>имеются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13.1.6.2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Наличие пандуса</w:t>
            </w:r>
            <w:r w:rsidR="00BD054A">
              <w:t>:</w:t>
            </w:r>
          </w:p>
          <w:p w:rsidR="00BD054A" w:rsidRPr="00BD054A" w:rsidRDefault="00BD054A" w:rsidP="00747B2E">
            <w:pPr>
              <w:pStyle w:val="ConsPlusNormal0"/>
              <w:rPr>
                <w:b/>
              </w:rPr>
            </w:pPr>
            <w:r w:rsidRPr="00BD054A">
              <w:rPr>
                <w:b/>
              </w:rPr>
              <w:t>имеется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13.1.6.3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Описание иных мероприятий по созданию безбарьерной среды для маломобильных лиц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13.1.8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Описание иных планируемых элементов благоустройства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</w:pPr>
            <w:r>
              <w:t>13.2. О предельных параметрах разрешенного строительства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Размер минимального отступа от границы земельного участка в целях определения места допустимого размещения многоквартирного дома и (или) иного объекта недвижимости (м)</w:t>
            </w:r>
            <w:r w:rsidR="003176E1">
              <w:t>:</w:t>
            </w:r>
          </w:p>
          <w:p w:rsidR="003176E1" w:rsidRPr="003176E1" w:rsidRDefault="003176E1" w:rsidP="00747B2E">
            <w:pPr>
              <w:pStyle w:val="ConsPlusNormal0"/>
              <w:rPr>
                <w:b/>
              </w:rPr>
            </w:pPr>
            <w:r w:rsidRPr="003176E1">
              <w:rPr>
                <w:b/>
              </w:rPr>
              <w:t>Не установлен</w:t>
            </w:r>
            <w:r>
              <w:rPr>
                <w:b/>
              </w:rPr>
              <w:t>о</w:t>
            </w:r>
            <w:r w:rsidRPr="003176E1">
              <w:rPr>
                <w:b/>
              </w:rPr>
              <w:t xml:space="preserve"> градостроительным регламентом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Минимальная высота многоквартирного дома и (или) иного объекта недвижимости</w:t>
            </w:r>
            <w:r w:rsidR="003176E1">
              <w:t>:</w:t>
            </w:r>
          </w:p>
          <w:p w:rsidR="003176E1" w:rsidRDefault="003176E1" w:rsidP="00747B2E">
            <w:pPr>
              <w:pStyle w:val="ConsPlusNormal0"/>
            </w:pPr>
            <w:r w:rsidRPr="003176E1">
              <w:rPr>
                <w:b/>
              </w:rPr>
              <w:t>Не установлен</w:t>
            </w:r>
            <w:r>
              <w:rPr>
                <w:b/>
              </w:rPr>
              <w:t>о</w:t>
            </w:r>
            <w:r w:rsidRPr="003176E1">
              <w:rPr>
                <w:b/>
              </w:rPr>
              <w:t xml:space="preserve"> градостроительным регламентом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13.2.3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Максимальная высота многоквартирного дома и (или) иного объекта недвижимости</w:t>
            </w:r>
            <w:r w:rsidR="003176E1">
              <w:t>:</w:t>
            </w:r>
          </w:p>
          <w:p w:rsidR="003176E1" w:rsidRDefault="003176E1" w:rsidP="00747B2E">
            <w:pPr>
              <w:pStyle w:val="ConsPlusNormal0"/>
            </w:pPr>
            <w:r w:rsidRPr="003176E1">
              <w:rPr>
                <w:b/>
              </w:rPr>
              <w:t>Не установлен</w:t>
            </w:r>
            <w:r>
              <w:rPr>
                <w:b/>
              </w:rPr>
              <w:t>о</w:t>
            </w:r>
            <w:r w:rsidRPr="003176E1">
              <w:rPr>
                <w:b/>
              </w:rPr>
              <w:t xml:space="preserve"> градостроительным регламентом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13.2.4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Максимальный процент застройки в границах земельного участка</w:t>
            </w:r>
            <w:r w:rsidR="003176E1">
              <w:t>:</w:t>
            </w:r>
          </w:p>
          <w:p w:rsidR="003176E1" w:rsidRDefault="003176E1" w:rsidP="00747B2E">
            <w:pPr>
              <w:pStyle w:val="ConsPlusNormal0"/>
            </w:pPr>
            <w:r w:rsidRPr="003176E1">
              <w:rPr>
                <w:b/>
              </w:rPr>
              <w:t>Не установлен</w:t>
            </w:r>
            <w:r>
              <w:rPr>
                <w:b/>
              </w:rPr>
              <w:t>о</w:t>
            </w:r>
            <w:r w:rsidRPr="003176E1">
              <w:rPr>
                <w:b/>
              </w:rPr>
              <w:t xml:space="preserve"> градостроительным регламентом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 и сетям связи, размере платы за такое подключение и планируемом подключении к сетям связи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5115CB">
            <w:pPr>
              <w:pStyle w:val="ConsPlusNormal0"/>
            </w:pPr>
            <w:bookmarkStart w:id="41" w:name="P544"/>
            <w:bookmarkEnd w:id="41"/>
            <w:r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14.1.1</w:t>
            </w:r>
          </w:p>
        </w:tc>
        <w:tc>
          <w:tcPr>
            <w:tcW w:w="7654" w:type="dxa"/>
            <w:gridSpan w:val="6"/>
          </w:tcPr>
          <w:p w:rsidR="00535A59" w:rsidRPr="00604595" w:rsidRDefault="00E93426" w:rsidP="00747B2E">
            <w:pPr>
              <w:pStyle w:val="ConsPlusNormal0"/>
            </w:pPr>
            <w:r w:rsidRPr="00604595">
              <w:t>Вид сети инженерно-технического обеспечения</w:t>
            </w:r>
            <w:r w:rsidR="003176E1" w:rsidRPr="00604595">
              <w:t>:</w:t>
            </w:r>
          </w:p>
          <w:p w:rsidR="003176E1" w:rsidRPr="00604595" w:rsidRDefault="003176E1" w:rsidP="00747B2E">
            <w:pPr>
              <w:pStyle w:val="ConsPlusNormal0"/>
              <w:rPr>
                <w:b/>
              </w:rPr>
            </w:pPr>
            <w:r w:rsidRPr="00604595">
              <w:rPr>
                <w:b/>
              </w:rPr>
              <w:t>Бытовое и общесплавное водоотведение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14.1.2</w:t>
            </w:r>
          </w:p>
        </w:tc>
        <w:tc>
          <w:tcPr>
            <w:tcW w:w="7654" w:type="dxa"/>
            <w:gridSpan w:val="6"/>
          </w:tcPr>
          <w:p w:rsidR="00535A59" w:rsidRPr="00604595" w:rsidRDefault="00E93426" w:rsidP="00747B2E">
            <w:pPr>
              <w:pStyle w:val="ConsPlusNormal0"/>
            </w:pPr>
            <w:r w:rsidRPr="00604595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="00D379BD" w:rsidRPr="00604595">
              <w:t>:</w:t>
            </w:r>
          </w:p>
          <w:p w:rsidR="00D379BD" w:rsidRPr="00604595" w:rsidRDefault="00D379BD" w:rsidP="00747B2E">
            <w:pPr>
              <w:pStyle w:val="ConsPlusNormal0"/>
              <w:rPr>
                <w:b/>
              </w:rPr>
            </w:pPr>
            <w:r w:rsidRPr="00604595">
              <w:rPr>
                <w:b/>
              </w:rPr>
              <w:t>Акционерное общество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14.1.3</w:t>
            </w:r>
          </w:p>
        </w:tc>
        <w:tc>
          <w:tcPr>
            <w:tcW w:w="7654" w:type="dxa"/>
            <w:gridSpan w:val="6"/>
          </w:tcPr>
          <w:p w:rsidR="00535A59" w:rsidRPr="00604595" w:rsidRDefault="00E93426" w:rsidP="00747B2E">
            <w:pPr>
              <w:pStyle w:val="ConsPlusNormal0"/>
            </w:pPr>
            <w:r w:rsidRPr="00604595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="00D379BD" w:rsidRPr="00604595">
              <w:t>:</w:t>
            </w:r>
          </w:p>
          <w:p w:rsidR="00D379BD" w:rsidRPr="00604595" w:rsidRDefault="00D379BD" w:rsidP="00747B2E">
            <w:pPr>
              <w:pStyle w:val="ConsPlusNormal0"/>
              <w:rPr>
                <w:b/>
              </w:rPr>
            </w:pPr>
            <w:r w:rsidRPr="00604595">
              <w:rPr>
                <w:b/>
              </w:rPr>
              <w:t>Единый оператор Республики Дагестан в сфере водоснабжения и водоотведения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14.1.4</w:t>
            </w:r>
          </w:p>
        </w:tc>
        <w:tc>
          <w:tcPr>
            <w:tcW w:w="7654" w:type="dxa"/>
            <w:gridSpan w:val="6"/>
          </w:tcPr>
          <w:p w:rsidR="00535A59" w:rsidRPr="00604595" w:rsidRDefault="00E93426" w:rsidP="00747B2E">
            <w:pPr>
              <w:pStyle w:val="ConsPlusNormal0"/>
            </w:pPr>
            <w:r w:rsidRPr="00604595">
              <w:t>Идентификационный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D379BD" w:rsidRPr="00604595">
              <w:t>:</w:t>
            </w:r>
          </w:p>
          <w:p w:rsidR="00D379BD" w:rsidRPr="00604595" w:rsidRDefault="00D379BD" w:rsidP="00747B2E">
            <w:pPr>
              <w:pStyle w:val="ConsPlusNormal0"/>
              <w:rPr>
                <w:b/>
              </w:rPr>
            </w:pPr>
            <w:r w:rsidRPr="00604595">
              <w:rPr>
                <w:b/>
                <w:shd w:val="clear" w:color="auto" w:fill="FFFFFF"/>
              </w:rPr>
              <w:t>0554008950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14.1.5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 w:rsidRPr="00604595">
              <w:t>Дата выдачи технических условий на подключение к сети инженерно-технического обеспечения</w:t>
            </w:r>
            <w:r w:rsidR="00B508DF">
              <w:t>:</w:t>
            </w:r>
          </w:p>
          <w:p w:rsidR="00B508DF" w:rsidRPr="00B508DF" w:rsidRDefault="00B508DF" w:rsidP="00747B2E">
            <w:pPr>
              <w:pStyle w:val="ConsPlusNormal0"/>
              <w:rPr>
                <w:b/>
              </w:rPr>
            </w:pPr>
            <w:r w:rsidRPr="00B508DF">
              <w:rPr>
                <w:b/>
              </w:rPr>
              <w:t>19.01.2023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14.1.6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 w:rsidRPr="00604595">
              <w:t>Номер выдачи технических условий на подключение к сети инженерно-технического обеспечения</w:t>
            </w:r>
            <w:r w:rsidR="00B508DF">
              <w:t>:</w:t>
            </w:r>
          </w:p>
          <w:p w:rsidR="00B508DF" w:rsidRPr="00B508DF" w:rsidRDefault="00B508DF" w:rsidP="00747B2E">
            <w:pPr>
              <w:pStyle w:val="ConsPlusNormal0"/>
              <w:rPr>
                <w:b/>
              </w:rPr>
            </w:pPr>
            <w:r w:rsidRPr="00B508DF">
              <w:rPr>
                <w:b/>
              </w:rPr>
              <w:t>2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14.1.7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 w:rsidRPr="00604595">
              <w:t>Срок действия технических условий на подключение к сети инженерно-технического обеспечения</w:t>
            </w:r>
            <w:r w:rsidR="00B508DF">
              <w:t>:</w:t>
            </w:r>
          </w:p>
          <w:p w:rsidR="00B508DF" w:rsidRPr="00B508DF" w:rsidRDefault="00B508DF" w:rsidP="00747B2E">
            <w:pPr>
              <w:pStyle w:val="ConsPlusNormal0"/>
              <w:rPr>
                <w:b/>
              </w:rPr>
            </w:pPr>
            <w:r w:rsidRPr="00B508DF">
              <w:rPr>
                <w:b/>
              </w:rPr>
              <w:t>24 месяца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14.1.8</w:t>
            </w:r>
          </w:p>
        </w:tc>
        <w:tc>
          <w:tcPr>
            <w:tcW w:w="7654" w:type="dxa"/>
            <w:gridSpan w:val="6"/>
          </w:tcPr>
          <w:p w:rsidR="00535A59" w:rsidRPr="00604595" w:rsidRDefault="00E93426" w:rsidP="00747B2E">
            <w:pPr>
              <w:pStyle w:val="ConsPlusNormal0"/>
            </w:pPr>
            <w:r w:rsidRPr="00604595">
              <w:t>Размер платы за подключение к сети инженерно-технического обеспечения</w:t>
            </w:r>
          </w:p>
        </w:tc>
      </w:tr>
      <w:tr w:rsidR="00B508DF" w:rsidTr="00747B2E">
        <w:tc>
          <w:tcPr>
            <w:tcW w:w="4309" w:type="dxa"/>
            <w:gridSpan w:val="5"/>
          </w:tcPr>
          <w:p w:rsidR="00B508DF" w:rsidRDefault="00B508DF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B508DF" w:rsidRDefault="00B508DF" w:rsidP="00747B2E">
            <w:pPr>
              <w:pStyle w:val="ConsPlusNormal0"/>
              <w:jc w:val="center"/>
            </w:pPr>
            <w:r>
              <w:t>14.1.1</w:t>
            </w:r>
          </w:p>
        </w:tc>
        <w:tc>
          <w:tcPr>
            <w:tcW w:w="7654" w:type="dxa"/>
            <w:gridSpan w:val="6"/>
          </w:tcPr>
          <w:p w:rsidR="00B508DF" w:rsidRPr="00604595" w:rsidRDefault="00B508DF" w:rsidP="00747B2E">
            <w:pPr>
              <w:pStyle w:val="ConsPlusNormal0"/>
            </w:pPr>
            <w:r w:rsidRPr="00604595">
              <w:t>Вид сети инженерно-технического обеспечения:</w:t>
            </w:r>
          </w:p>
          <w:p w:rsidR="00B508DF" w:rsidRPr="00DC1FE5" w:rsidRDefault="00DC1FE5" w:rsidP="00747B2E">
            <w:pPr>
              <w:pStyle w:val="ConsPlusNormal0"/>
              <w:rPr>
                <w:b/>
              </w:rPr>
            </w:pPr>
            <w:r w:rsidRPr="00DC1FE5">
              <w:rPr>
                <w:b/>
              </w:rPr>
              <w:t>Подключение к системе электроснабжения объекта капитального строительства</w:t>
            </w:r>
          </w:p>
        </w:tc>
      </w:tr>
      <w:tr w:rsidR="00B508DF" w:rsidTr="00747B2E">
        <w:tc>
          <w:tcPr>
            <w:tcW w:w="4309" w:type="dxa"/>
            <w:gridSpan w:val="5"/>
          </w:tcPr>
          <w:p w:rsidR="00B508DF" w:rsidRDefault="00B508DF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B508DF" w:rsidRDefault="00B508DF" w:rsidP="00747B2E">
            <w:pPr>
              <w:pStyle w:val="ConsPlusNormal0"/>
              <w:jc w:val="center"/>
            </w:pPr>
            <w:r>
              <w:t>14.1.2</w:t>
            </w:r>
          </w:p>
        </w:tc>
        <w:tc>
          <w:tcPr>
            <w:tcW w:w="7654" w:type="dxa"/>
            <w:gridSpan w:val="6"/>
          </w:tcPr>
          <w:p w:rsidR="00B508DF" w:rsidRDefault="00B508DF" w:rsidP="00747B2E">
            <w:pPr>
              <w:pStyle w:val="ConsPlusNormal0"/>
            </w:pPr>
            <w:r w:rsidRPr="00604595">
              <w:t>Организационно-правовая форма организации, выдавшей технические условия на подключение к сети инженерно-технического обеспечения:</w:t>
            </w:r>
          </w:p>
          <w:p w:rsidR="00DC1FE5" w:rsidRPr="00DC1FE5" w:rsidRDefault="00DC1FE5" w:rsidP="00747B2E">
            <w:pPr>
              <w:pStyle w:val="ConsPlusNormal0"/>
              <w:rPr>
                <w:b/>
              </w:rPr>
            </w:pPr>
            <w:r w:rsidRPr="00DC1FE5">
              <w:rPr>
                <w:b/>
              </w:rPr>
              <w:t xml:space="preserve">Муниципальное </w:t>
            </w:r>
            <w:r>
              <w:rPr>
                <w:b/>
              </w:rPr>
              <w:t>унитарное предприятие Каспийские городские электросети</w:t>
            </w:r>
          </w:p>
          <w:p w:rsidR="00B508DF" w:rsidRPr="00604595" w:rsidRDefault="00B508DF" w:rsidP="00747B2E">
            <w:pPr>
              <w:pStyle w:val="ConsPlusNormal0"/>
            </w:pPr>
          </w:p>
        </w:tc>
      </w:tr>
      <w:tr w:rsidR="00B508DF" w:rsidTr="00747B2E">
        <w:tc>
          <w:tcPr>
            <w:tcW w:w="4309" w:type="dxa"/>
            <w:gridSpan w:val="5"/>
          </w:tcPr>
          <w:p w:rsidR="00B508DF" w:rsidRDefault="00B508DF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B508DF" w:rsidRDefault="00B508DF" w:rsidP="00747B2E">
            <w:pPr>
              <w:pStyle w:val="ConsPlusNormal0"/>
              <w:jc w:val="center"/>
            </w:pPr>
            <w:r>
              <w:t>14.1.3</w:t>
            </w:r>
          </w:p>
        </w:tc>
        <w:tc>
          <w:tcPr>
            <w:tcW w:w="7654" w:type="dxa"/>
            <w:gridSpan w:val="6"/>
          </w:tcPr>
          <w:p w:rsidR="00B508DF" w:rsidRDefault="00B508DF" w:rsidP="00747B2E">
            <w:pPr>
              <w:pStyle w:val="ConsPlusNormal0"/>
            </w:pPr>
            <w:r w:rsidRPr="00604595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DC1FE5" w:rsidRPr="00DC1FE5" w:rsidRDefault="00DC1FE5" w:rsidP="00747B2E">
            <w:pPr>
              <w:pStyle w:val="ConsPlusNormal0"/>
              <w:rPr>
                <w:b/>
              </w:rPr>
            </w:pPr>
            <w:r w:rsidRPr="00DC1FE5">
              <w:rPr>
                <w:b/>
              </w:rPr>
              <w:t>Каспэнерго</w:t>
            </w:r>
          </w:p>
          <w:p w:rsidR="00B508DF" w:rsidRPr="00604595" w:rsidRDefault="00B508DF" w:rsidP="00747B2E">
            <w:pPr>
              <w:pStyle w:val="ConsPlusNormal0"/>
            </w:pPr>
          </w:p>
        </w:tc>
      </w:tr>
      <w:tr w:rsidR="00B508DF" w:rsidTr="00747B2E">
        <w:tc>
          <w:tcPr>
            <w:tcW w:w="4309" w:type="dxa"/>
            <w:gridSpan w:val="5"/>
          </w:tcPr>
          <w:p w:rsidR="00B508DF" w:rsidRDefault="00B508DF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B508DF" w:rsidRDefault="00B508DF" w:rsidP="00747B2E">
            <w:pPr>
              <w:pStyle w:val="ConsPlusNormal0"/>
              <w:jc w:val="center"/>
            </w:pPr>
            <w:r>
              <w:t>14.1.4</w:t>
            </w:r>
          </w:p>
        </w:tc>
        <w:tc>
          <w:tcPr>
            <w:tcW w:w="7654" w:type="dxa"/>
            <w:gridSpan w:val="6"/>
          </w:tcPr>
          <w:p w:rsidR="00B508DF" w:rsidRPr="00604595" w:rsidRDefault="00B508DF" w:rsidP="00747B2E">
            <w:pPr>
              <w:pStyle w:val="ConsPlusNormal0"/>
            </w:pPr>
            <w:r w:rsidRPr="00604595">
              <w:t>Идентификационный номер налогоплательщика организации, выдавшей технические условия на подключение к сети инженерно-технического обеспечения:</w:t>
            </w:r>
          </w:p>
          <w:p w:rsidR="00B508DF" w:rsidRPr="00DC1FE5" w:rsidRDefault="00DC1FE5" w:rsidP="00747B2E">
            <w:pPr>
              <w:pStyle w:val="ConsPlusNormal0"/>
              <w:rPr>
                <w:b/>
              </w:rPr>
            </w:pPr>
            <w:r w:rsidRPr="00DC1FE5">
              <w:rPr>
                <w:rFonts w:ascii="Segoe UI" w:hAnsi="Segoe UI" w:cs="Segoe UI"/>
                <w:b/>
                <w:shd w:val="clear" w:color="auto" w:fill="FFFFFF"/>
              </w:rPr>
              <w:t>0545015598</w:t>
            </w:r>
          </w:p>
        </w:tc>
      </w:tr>
      <w:tr w:rsidR="00B508DF" w:rsidTr="00747B2E">
        <w:tc>
          <w:tcPr>
            <w:tcW w:w="4309" w:type="dxa"/>
            <w:gridSpan w:val="5"/>
          </w:tcPr>
          <w:p w:rsidR="00B508DF" w:rsidRDefault="00B508DF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B508DF" w:rsidRDefault="00B508DF" w:rsidP="00747B2E">
            <w:pPr>
              <w:pStyle w:val="ConsPlusNormal0"/>
              <w:jc w:val="center"/>
            </w:pPr>
            <w:r>
              <w:t>14.1.5</w:t>
            </w:r>
          </w:p>
        </w:tc>
        <w:tc>
          <w:tcPr>
            <w:tcW w:w="7654" w:type="dxa"/>
            <w:gridSpan w:val="6"/>
          </w:tcPr>
          <w:p w:rsidR="00B508DF" w:rsidRDefault="00B508DF" w:rsidP="00747B2E">
            <w:pPr>
              <w:pStyle w:val="ConsPlusNormal0"/>
            </w:pPr>
            <w:r w:rsidRPr="00604595">
              <w:t>Дата выдачи технических условий на подключение к сети инженерно-технического обеспечения</w:t>
            </w:r>
            <w:r>
              <w:t>:</w:t>
            </w:r>
          </w:p>
          <w:p w:rsidR="00B508DF" w:rsidRPr="00DC1FE5" w:rsidRDefault="00DC1FE5" w:rsidP="00747B2E">
            <w:pPr>
              <w:pStyle w:val="ConsPlusNormal0"/>
              <w:rPr>
                <w:b/>
              </w:rPr>
            </w:pPr>
            <w:r w:rsidRPr="00DC1FE5">
              <w:rPr>
                <w:b/>
              </w:rPr>
              <w:t>13.01.2023</w:t>
            </w:r>
          </w:p>
        </w:tc>
      </w:tr>
      <w:tr w:rsidR="00B508DF" w:rsidTr="00747B2E">
        <w:tc>
          <w:tcPr>
            <w:tcW w:w="4309" w:type="dxa"/>
            <w:gridSpan w:val="5"/>
          </w:tcPr>
          <w:p w:rsidR="00B508DF" w:rsidRDefault="00B508DF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B508DF" w:rsidRDefault="00B508DF" w:rsidP="00747B2E">
            <w:pPr>
              <w:pStyle w:val="ConsPlusNormal0"/>
              <w:jc w:val="center"/>
            </w:pPr>
            <w:r>
              <w:t>14.1.6</w:t>
            </w:r>
          </w:p>
        </w:tc>
        <w:tc>
          <w:tcPr>
            <w:tcW w:w="7654" w:type="dxa"/>
            <w:gridSpan w:val="6"/>
          </w:tcPr>
          <w:p w:rsidR="00B508DF" w:rsidRDefault="00B508DF" w:rsidP="00747B2E">
            <w:pPr>
              <w:pStyle w:val="ConsPlusNormal0"/>
            </w:pPr>
            <w:r w:rsidRPr="00604595">
              <w:t>Номер выдачи технических условий на подключение к сети инженерно-технического обеспечения</w:t>
            </w:r>
            <w:r>
              <w:t>:</w:t>
            </w:r>
          </w:p>
          <w:p w:rsidR="00B508DF" w:rsidRPr="00DC1FE5" w:rsidRDefault="00DC1FE5" w:rsidP="00747B2E">
            <w:pPr>
              <w:pStyle w:val="ConsPlusNormal0"/>
              <w:rPr>
                <w:b/>
              </w:rPr>
            </w:pPr>
            <w:r w:rsidRPr="00DC1FE5">
              <w:rPr>
                <w:b/>
              </w:rPr>
              <w:t>15</w:t>
            </w:r>
          </w:p>
        </w:tc>
      </w:tr>
      <w:tr w:rsidR="00B508DF" w:rsidTr="00747B2E">
        <w:tc>
          <w:tcPr>
            <w:tcW w:w="4309" w:type="dxa"/>
            <w:gridSpan w:val="5"/>
          </w:tcPr>
          <w:p w:rsidR="00B508DF" w:rsidRDefault="00B508DF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B508DF" w:rsidRDefault="00B508DF" w:rsidP="00747B2E">
            <w:pPr>
              <w:pStyle w:val="ConsPlusNormal0"/>
              <w:jc w:val="center"/>
            </w:pPr>
            <w:r>
              <w:t>14.1.7</w:t>
            </w:r>
          </w:p>
        </w:tc>
        <w:tc>
          <w:tcPr>
            <w:tcW w:w="7654" w:type="dxa"/>
            <w:gridSpan w:val="6"/>
          </w:tcPr>
          <w:p w:rsidR="00B508DF" w:rsidRDefault="00B508DF" w:rsidP="00747B2E">
            <w:pPr>
              <w:pStyle w:val="ConsPlusNormal0"/>
            </w:pPr>
            <w:r w:rsidRPr="00604595">
              <w:t>Срок действия технических условий на подключение к сети инженерно-технического обеспечения</w:t>
            </w:r>
            <w:r>
              <w:t>:</w:t>
            </w:r>
          </w:p>
          <w:p w:rsidR="00B508DF" w:rsidRPr="00604595" w:rsidRDefault="00B508DF" w:rsidP="00747B2E">
            <w:pPr>
              <w:pStyle w:val="ConsPlusNormal0"/>
            </w:pPr>
          </w:p>
        </w:tc>
      </w:tr>
      <w:tr w:rsidR="00B508DF" w:rsidTr="00747B2E">
        <w:tc>
          <w:tcPr>
            <w:tcW w:w="4309" w:type="dxa"/>
            <w:gridSpan w:val="5"/>
          </w:tcPr>
          <w:p w:rsidR="00B508DF" w:rsidRDefault="00B508DF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B508DF" w:rsidRDefault="00B508DF" w:rsidP="00747B2E">
            <w:pPr>
              <w:pStyle w:val="ConsPlusNormal0"/>
              <w:jc w:val="center"/>
            </w:pPr>
            <w:r>
              <w:t>14.1.8</w:t>
            </w:r>
          </w:p>
        </w:tc>
        <w:tc>
          <w:tcPr>
            <w:tcW w:w="7654" w:type="dxa"/>
            <w:gridSpan w:val="6"/>
          </w:tcPr>
          <w:p w:rsidR="00B508DF" w:rsidRPr="00604595" w:rsidRDefault="00B508DF" w:rsidP="00747B2E">
            <w:pPr>
              <w:pStyle w:val="ConsPlusNormal0"/>
            </w:pPr>
            <w:r w:rsidRPr="00604595">
              <w:t>Размер платы за подключение к сети инженерно-технического обеспечения</w:t>
            </w:r>
          </w:p>
        </w:tc>
      </w:tr>
      <w:tr w:rsidR="00381508" w:rsidTr="00747B2E">
        <w:tc>
          <w:tcPr>
            <w:tcW w:w="4309" w:type="dxa"/>
            <w:gridSpan w:val="5"/>
          </w:tcPr>
          <w:p w:rsidR="00381508" w:rsidRDefault="00381508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381508" w:rsidRDefault="00381508" w:rsidP="00747B2E">
            <w:pPr>
              <w:pStyle w:val="ConsPlusNormal0"/>
              <w:jc w:val="center"/>
            </w:pPr>
            <w:r>
              <w:t>14.1.1</w:t>
            </w:r>
          </w:p>
        </w:tc>
        <w:tc>
          <w:tcPr>
            <w:tcW w:w="7654" w:type="dxa"/>
            <w:gridSpan w:val="6"/>
          </w:tcPr>
          <w:p w:rsidR="00381508" w:rsidRDefault="00DC1FE5" w:rsidP="00747B2E">
            <w:pPr>
              <w:pStyle w:val="ConsPlusNormal0"/>
            </w:pPr>
            <w:r w:rsidRPr="00604595">
              <w:t>Вид сети инженерно-технического обеспечения:</w:t>
            </w:r>
          </w:p>
          <w:p w:rsidR="00DC1FE5" w:rsidRPr="002041F0" w:rsidRDefault="002041F0" w:rsidP="00747B2E">
            <w:pPr>
              <w:pStyle w:val="ConsPlusNormal0"/>
              <w:rPr>
                <w:b/>
              </w:rPr>
            </w:pPr>
            <w:r w:rsidRPr="002041F0">
              <w:rPr>
                <w:b/>
              </w:rPr>
              <w:t>подключение к газовым сетям</w:t>
            </w:r>
          </w:p>
        </w:tc>
      </w:tr>
      <w:tr w:rsidR="00381508" w:rsidTr="00747B2E">
        <w:tc>
          <w:tcPr>
            <w:tcW w:w="4309" w:type="dxa"/>
            <w:gridSpan w:val="5"/>
          </w:tcPr>
          <w:p w:rsidR="00381508" w:rsidRDefault="00381508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381508" w:rsidRDefault="00381508" w:rsidP="00747B2E">
            <w:pPr>
              <w:pStyle w:val="ConsPlusNormal0"/>
              <w:jc w:val="center"/>
            </w:pPr>
            <w:r>
              <w:t>14.1.2</w:t>
            </w:r>
          </w:p>
        </w:tc>
        <w:tc>
          <w:tcPr>
            <w:tcW w:w="7654" w:type="dxa"/>
            <w:gridSpan w:val="6"/>
          </w:tcPr>
          <w:p w:rsidR="00DC1FE5" w:rsidRPr="00604595" w:rsidRDefault="00DC1FE5" w:rsidP="00747B2E">
            <w:pPr>
              <w:pStyle w:val="ConsPlusNormal0"/>
            </w:pPr>
            <w:r w:rsidRPr="00604595">
              <w:t xml:space="preserve">Организационно-правовая форма организации, выдавшей технические условия </w:t>
            </w:r>
            <w:r w:rsidRPr="00604595">
              <w:lastRenderedPageBreak/>
              <w:t>на подключение к сети инженерно-технического обеспечения:</w:t>
            </w:r>
          </w:p>
          <w:p w:rsidR="00381508" w:rsidRPr="002041F0" w:rsidRDefault="002041F0" w:rsidP="00747B2E">
            <w:pPr>
              <w:pStyle w:val="ConsPlusNormal0"/>
              <w:rPr>
                <w:b/>
              </w:rPr>
            </w:pPr>
            <w:r w:rsidRPr="002041F0">
              <w:rPr>
                <w:b/>
              </w:rPr>
              <w:t>Общество с ограниченной ответственностью</w:t>
            </w:r>
          </w:p>
        </w:tc>
      </w:tr>
      <w:tr w:rsidR="00381508" w:rsidTr="00747B2E">
        <w:tc>
          <w:tcPr>
            <w:tcW w:w="4309" w:type="dxa"/>
            <w:gridSpan w:val="5"/>
          </w:tcPr>
          <w:p w:rsidR="00381508" w:rsidRDefault="00381508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381508" w:rsidRDefault="00381508" w:rsidP="00747B2E">
            <w:pPr>
              <w:pStyle w:val="ConsPlusNormal0"/>
              <w:jc w:val="center"/>
            </w:pPr>
            <w:r>
              <w:t>14.1.3</w:t>
            </w:r>
          </w:p>
        </w:tc>
        <w:tc>
          <w:tcPr>
            <w:tcW w:w="7654" w:type="dxa"/>
            <w:gridSpan w:val="6"/>
          </w:tcPr>
          <w:p w:rsidR="00DC1FE5" w:rsidRPr="00604595" w:rsidRDefault="00DC1FE5" w:rsidP="00747B2E">
            <w:pPr>
              <w:pStyle w:val="ConsPlusNormal0"/>
            </w:pPr>
            <w:r w:rsidRPr="00604595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формы:</w:t>
            </w:r>
          </w:p>
          <w:p w:rsidR="00381508" w:rsidRPr="002041F0" w:rsidRDefault="002041F0" w:rsidP="00747B2E">
            <w:pPr>
              <w:pStyle w:val="ConsPlusNormal0"/>
              <w:rPr>
                <w:b/>
              </w:rPr>
            </w:pPr>
            <w:r w:rsidRPr="002041F0">
              <w:rPr>
                <w:b/>
              </w:rPr>
              <w:t>Каспийгазсервис</w:t>
            </w:r>
          </w:p>
        </w:tc>
      </w:tr>
      <w:tr w:rsidR="00381508" w:rsidTr="00747B2E">
        <w:tc>
          <w:tcPr>
            <w:tcW w:w="4309" w:type="dxa"/>
            <w:gridSpan w:val="5"/>
          </w:tcPr>
          <w:p w:rsidR="00381508" w:rsidRDefault="00381508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381508" w:rsidRDefault="00381508" w:rsidP="00747B2E">
            <w:pPr>
              <w:pStyle w:val="ConsPlusNormal0"/>
              <w:jc w:val="center"/>
            </w:pPr>
            <w:r>
              <w:t>14.1.4</w:t>
            </w:r>
          </w:p>
        </w:tc>
        <w:tc>
          <w:tcPr>
            <w:tcW w:w="7654" w:type="dxa"/>
            <w:gridSpan w:val="6"/>
          </w:tcPr>
          <w:p w:rsidR="00DC1FE5" w:rsidRPr="00604595" w:rsidRDefault="00DC1FE5" w:rsidP="00747B2E">
            <w:pPr>
              <w:pStyle w:val="ConsPlusNormal0"/>
            </w:pPr>
            <w:r w:rsidRPr="00604595">
              <w:t>Идентификационный номер налогоплательщика организации, выдавшей технические условия на подключение к сети инженерно-технического обеспечения:</w:t>
            </w:r>
          </w:p>
          <w:p w:rsidR="00381508" w:rsidRPr="002041F0" w:rsidRDefault="002041F0" w:rsidP="00747B2E">
            <w:pPr>
              <w:pStyle w:val="ConsPlusNormal0"/>
              <w:rPr>
                <w:b/>
              </w:rPr>
            </w:pPr>
            <w:r w:rsidRPr="002041F0">
              <w:rPr>
                <w:rFonts w:ascii="Tahoma" w:hAnsi="Tahoma" w:cs="Tahoma"/>
                <w:b/>
                <w:szCs w:val="20"/>
                <w:shd w:val="clear" w:color="auto" w:fill="F9F9F9"/>
              </w:rPr>
              <w:t>0561053488</w:t>
            </w:r>
          </w:p>
        </w:tc>
      </w:tr>
      <w:tr w:rsidR="00381508" w:rsidTr="00747B2E">
        <w:tc>
          <w:tcPr>
            <w:tcW w:w="4309" w:type="dxa"/>
            <w:gridSpan w:val="5"/>
          </w:tcPr>
          <w:p w:rsidR="00381508" w:rsidRDefault="00381508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381508" w:rsidRDefault="00381508" w:rsidP="00747B2E">
            <w:pPr>
              <w:pStyle w:val="ConsPlusNormal0"/>
              <w:jc w:val="center"/>
            </w:pPr>
            <w:r>
              <w:t>14.1.5</w:t>
            </w:r>
          </w:p>
        </w:tc>
        <w:tc>
          <w:tcPr>
            <w:tcW w:w="7654" w:type="dxa"/>
            <w:gridSpan w:val="6"/>
          </w:tcPr>
          <w:p w:rsidR="00DC1FE5" w:rsidRDefault="00DC1FE5" w:rsidP="00747B2E">
            <w:pPr>
              <w:pStyle w:val="ConsPlusNormal0"/>
            </w:pPr>
            <w:r w:rsidRPr="00604595">
              <w:t>Дата выдачи технических условий на подключение к сети инженерно-технического обеспечения</w:t>
            </w:r>
            <w:r>
              <w:t>:</w:t>
            </w:r>
          </w:p>
          <w:p w:rsidR="00381508" w:rsidRPr="002041F0" w:rsidRDefault="002041F0" w:rsidP="00747B2E">
            <w:pPr>
              <w:pStyle w:val="ConsPlusNormal0"/>
              <w:rPr>
                <w:b/>
              </w:rPr>
            </w:pPr>
            <w:r w:rsidRPr="002041F0">
              <w:rPr>
                <w:b/>
              </w:rPr>
              <w:t>07.02.2023</w:t>
            </w:r>
          </w:p>
        </w:tc>
      </w:tr>
      <w:tr w:rsidR="00381508" w:rsidTr="00747B2E">
        <w:tc>
          <w:tcPr>
            <w:tcW w:w="4309" w:type="dxa"/>
            <w:gridSpan w:val="5"/>
          </w:tcPr>
          <w:p w:rsidR="00381508" w:rsidRDefault="00381508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381508" w:rsidRDefault="00381508" w:rsidP="00747B2E">
            <w:pPr>
              <w:pStyle w:val="ConsPlusNormal0"/>
              <w:jc w:val="center"/>
            </w:pPr>
            <w:r>
              <w:t>14.1.6</w:t>
            </w:r>
          </w:p>
        </w:tc>
        <w:tc>
          <w:tcPr>
            <w:tcW w:w="7654" w:type="dxa"/>
            <w:gridSpan w:val="6"/>
          </w:tcPr>
          <w:p w:rsidR="00DC1FE5" w:rsidRDefault="00DC1FE5" w:rsidP="00747B2E">
            <w:pPr>
              <w:pStyle w:val="ConsPlusNormal0"/>
            </w:pPr>
            <w:r w:rsidRPr="00604595">
              <w:t>Номер выдачи технических условий на подключение к сети инженерно-технического обеспечения</w:t>
            </w:r>
            <w:r>
              <w:t>:</w:t>
            </w:r>
          </w:p>
          <w:p w:rsidR="00381508" w:rsidRPr="002041F0" w:rsidRDefault="002041F0" w:rsidP="00747B2E">
            <w:pPr>
              <w:pStyle w:val="ConsPlusNormal0"/>
              <w:rPr>
                <w:b/>
              </w:rPr>
            </w:pPr>
            <w:r w:rsidRPr="002041F0">
              <w:rPr>
                <w:b/>
              </w:rPr>
              <w:t>б/н</w:t>
            </w:r>
          </w:p>
        </w:tc>
      </w:tr>
      <w:tr w:rsidR="00381508" w:rsidTr="00747B2E">
        <w:tc>
          <w:tcPr>
            <w:tcW w:w="4309" w:type="dxa"/>
            <w:gridSpan w:val="5"/>
          </w:tcPr>
          <w:p w:rsidR="00381508" w:rsidRDefault="00381508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381508" w:rsidRDefault="00381508" w:rsidP="00747B2E">
            <w:pPr>
              <w:pStyle w:val="ConsPlusNormal0"/>
              <w:jc w:val="center"/>
            </w:pPr>
            <w:r>
              <w:t>14.1.7</w:t>
            </w:r>
          </w:p>
        </w:tc>
        <w:tc>
          <w:tcPr>
            <w:tcW w:w="7654" w:type="dxa"/>
            <w:gridSpan w:val="6"/>
          </w:tcPr>
          <w:p w:rsidR="00DC1FE5" w:rsidRDefault="00DC1FE5" w:rsidP="00747B2E">
            <w:pPr>
              <w:pStyle w:val="ConsPlusNormal0"/>
            </w:pPr>
            <w:r w:rsidRPr="00604595">
              <w:t>Срок действия технических условий на подключение к сети инженерно-технического обеспечения</w:t>
            </w:r>
            <w:r>
              <w:t>:</w:t>
            </w:r>
          </w:p>
          <w:p w:rsidR="00381508" w:rsidRPr="002041F0" w:rsidRDefault="002041F0" w:rsidP="00747B2E">
            <w:pPr>
              <w:pStyle w:val="ConsPlusNormal0"/>
              <w:rPr>
                <w:b/>
              </w:rPr>
            </w:pPr>
            <w:r w:rsidRPr="002041F0">
              <w:rPr>
                <w:b/>
              </w:rPr>
              <w:t>12 месяцев</w:t>
            </w:r>
          </w:p>
        </w:tc>
      </w:tr>
      <w:tr w:rsidR="00381508" w:rsidTr="00747B2E">
        <w:tc>
          <w:tcPr>
            <w:tcW w:w="4309" w:type="dxa"/>
            <w:gridSpan w:val="5"/>
          </w:tcPr>
          <w:p w:rsidR="00381508" w:rsidRDefault="00381508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381508" w:rsidRDefault="00381508" w:rsidP="00747B2E">
            <w:pPr>
              <w:pStyle w:val="ConsPlusNormal0"/>
              <w:jc w:val="center"/>
            </w:pPr>
            <w:r>
              <w:t>14.1.8</w:t>
            </w:r>
          </w:p>
        </w:tc>
        <w:tc>
          <w:tcPr>
            <w:tcW w:w="7654" w:type="dxa"/>
            <w:gridSpan w:val="6"/>
          </w:tcPr>
          <w:p w:rsidR="00381508" w:rsidRPr="00604595" w:rsidRDefault="00DC1FE5" w:rsidP="00747B2E">
            <w:pPr>
              <w:pStyle w:val="ConsPlusNormal0"/>
            </w:pPr>
            <w:r w:rsidRPr="00604595">
              <w:t>Размер платы за подключение к сети инженерно-технического обеспечения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5115CB">
            <w:pPr>
              <w:pStyle w:val="ConsPlusNormal0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14.2.1</w:t>
            </w:r>
          </w:p>
        </w:tc>
        <w:tc>
          <w:tcPr>
            <w:tcW w:w="7654" w:type="dxa"/>
            <w:gridSpan w:val="6"/>
          </w:tcPr>
          <w:p w:rsidR="00535A59" w:rsidRDefault="00E93426" w:rsidP="005115CB">
            <w:pPr>
              <w:pStyle w:val="ConsPlusNormal0"/>
            </w:pPr>
            <w:r>
              <w:t xml:space="preserve">Вид сети связи 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14.2.3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14.2.4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Идентификационный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747B2E">
            <w:pPr>
              <w:pStyle w:val="ConsPlusNormal0"/>
              <w:jc w:val="center"/>
              <w:outlineLvl w:val="2"/>
            </w:pPr>
            <w: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и нежилых помещений, а также об их характеристиках, о наличии и площади частей жилого и нежилого помещения</w:t>
            </w:r>
          </w:p>
        </w:tc>
      </w:tr>
      <w:tr w:rsidR="00535A59" w:rsidTr="00747B2E">
        <w:tc>
          <w:tcPr>
            <w:tcW w:w="4309" w:type="dxa"/>
            <w:gridSpan w:val="5"/>
            <w:vMerge w:val="restart"/>
          </w:tcPr>
          <w:p w:rsidR="00535A59" w:rsidRDefault="00E93426" w:rsidP="00747B2E">
            <w:pPr>
              <w:pStyle w:val="ConsPlusNormal0"/>
              <w:outlineLvl w:val="3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и нежилых помещений</w:t>
            </w: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15.1.1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Количество жилых помещений</w:t>
            </w:r>
            <w:r w:rsidR="00D379BD">
              <w:t>:</w:t>
            </w:r>
          </w:p>
          <w:p w:rsidR="00D379BD" w:rsidRPr="00D379BD" w:rsidRDefault="00D379BD" w:rsidP="00747B2E">
            <w:pPr>
              <w:pStyle w:val="ConsPlusNormal0"/>
              <w:rPr>
                <w:b/>
              </w:rPr>
            </w:pPr>
            <w:r w:rsidRPr="00D379BD">
              <w:rPr>
                <w:b/>
              </w:rPr>
              <w:t>512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15.1.2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Количество нежилых помещений</w:t>
            </w:r>
            <w:r w:rsidR="00B547F1">
              <w:t>:</w:t>
            </w:r>
          </w:p>
          <w:p w:rsidR="00B547F1" w:rsidRPr="00B547F1" w:rsidRDefault="00B547F1" w:rsidP="00747B2E">
            <w:pPr>
              <w:pStyle w:val="ConsPlusNormal0"/>
              <w:rPr>
                <w:b/>
              </w:rPr>
            </w:pPr>
            <w:r w:rsidRPr="00B547F1">
              <w:rPr>
                <w:b/>
              </w:rPr>
              <w:t>1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15.1.2.1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в том числе машино-мест</w:t>
            </w:r>
            <w:r w:rsidR="00B547F1">
              <w:t>:</w:t>
            </w:r>
          </w:p>
          <w:p w:rsidR="00B547F1" w:rsidRPr="00B547F1" w:rsidRDefault="00B547F1" w:rsidP="00747B2E">
            <w:pPr>
              <w:pStyle w:val="ConsPlusNormal0"/>
              <w:rPr>
                <w:b/>
              </w:rPr>
            </w:pPr>
            <w:r w:rsidRPr="00B547F1">
              <w:rPr>
                <w:b/>
              </w:rPr>
              <w:t>78</w:t>
            </w:r>
          </w:p>
        </w:tc>
      </w:tr>
      <w:tr w:rsidR="00535A59" w:rsidTr="00747B2E">
        <w:tc>
          <w:tcPr>
            <w:tcW w:w="4309" w:type="dxa"/>
            <w:gridSpan w:val="5"/>
            <w:vMerge/>
          </w:tcPr>
          <w:p w:rsidR="00535A59" w:rsidRDefault="00535A59" w:rsidP="00747B2E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15.1.2.2</w:t>
            </w:r>
          </w:p>
        </w:tc>
        <w:tc>
          <w:tcPr>
            <w:tcW w:w="7654" w:type="dxa"/>
            <w:gridSpan w:val="6"/>
          </w:tcPr>
          <w:p w:rsidR="00535A59" w:rsidRDefault="00E93426" w:rsidP="00747B2E">
            <w:pPr>
              <w:pStyle w:val="ConsPlusNormal0"/>
            </w:pPr>
            <w:r>
              <w:t>в том числе иных нежилых помещений</w:t>
            </w:r>
            <w:r w:rsidR="00B547F1">
              <w:t>:</w:t>
            </w:r>
          </w:p>
          <w:p w:rsidR="00B547F1" w:rsidRPr="00B547F1" w:rsidRDefault="00B547F1" w:rsidP="00747B2E">
            <w:pPr>
              <w:pStyle w:val="ConsPlusNormal0"/>
              <w:rPr>
                <w:b/>
              </w:rPr>
            </w:pPr>
            <w:r w:rsidRPr="00B547F1">
              <w:rPr>
                <w:b/>
              </w:rPr>
              <w:t>1</w:t>
            </w:r>
          </w:p>
        </w:tc>
      </w:tr>
      <w:tr w:rsidR="00535A59" w:rsidTr="00747B2E">
        <w:tc>
          <w:tcPr>
            <w:tcW w:w="13561" w:type="dxa"/>
            <w:gridSpan w:val="13"/>
          </w:tcPr>
          <w:p w:rsidR="00535A59" w:rsidRDefault="00E93426" w:rsidP="005115CB">
            <w:pPr>
              <w:pStyle w:val="ConsPlusNormal0"/>
              <w:jc w:val="center"/>
              <w:outlineLvl w:val="3"/>
            </w:pPr>
            <w:bookmarkStart w:id="42" w:name="P580"/>
            <w:bookmarkEnd w:id="42"/>
            <w:r>
              <w:t xml:space="preserve">15.2. О характеристиках жилых помещений </w:t>
            </w:r>
          </w:p>
        </w:tc>
      </w:tr>
      <w:tr w:rsidR="00535A59" w:rsidTr="00747B2E">
        <w:tc>
          <w:tcPr>
            <w:tcW w:w="1867" w:type="dxa"/>
            <w:gridSpan w:val="2"/>
          </w:tcPr>
          <w:p w:rsidR="00535A59" w:rsidRDefault="00E93426" w:rsidP="005115CB">
            <w:pPr>
              <w:pStyle w:val="ConsPlusNormal0"/>
              <w:jc w:val="center"/>
            </w:pPr>
            <w:r>
              <w:t xml:space="preserve">Условный номер </w:t>
            </w:r>
          </w:p>
        </w:tc>
        <w:tc>
          <w:tcPr>
            <w:tcW w:w="1445" w:type="dxa"/>
          </w:tcPr>
          <w:p w:rsidR="00535A59" w:rsidRDefault="00E93426" w:rsidP="005115CB">
            <w:pPr>
              <w:pStyle w:val="ConsPlusNormal0"/>
              <w:jc w:val="center"/>
            </w:pPr>
            <w:r>
              <w:t xml:space="preserve">Назначение </w:t>
            </w:r>
          </w:p>
        </w:tc>
        <w:tc>
          <w:tcPr>
            <w:tcW w:w="1904" w:type="dxa"/>
            <w:gridSpan w:val="3"/>
          </w:tcPr>
          <w:p w:rsidR="00535A59" w:rsidRDefault="00E93426" w:rsidP="00747B2E">
            <w:pPr>
              <w:pStyle w:val="ConsPlusNormal0"/>
              <w:jc w:val="center"/>
            </w:pPr>
            <w:r>
              <w:t>Этаж расположения</w:t>
            </w:r>
          </w:p>
        </w:tc>
        <w:tc>
          <w:tcPr>
            <w:tcW w:w="1137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Номер подъезда</w:t>
            </w:r>
          </w:p>
        </w:tc>
        <w:tc>
          <w:tcPr>
            <w:tcW w:w="1176" w:type="dxa"/>
            <w:gridSpan w:val="2"/>
          </w:tcPr>
          <w:p w:rsidR="00535A59" w:rsidRDefault="00E93426" w:rsidP="005115CB">
            <w:pPr>
              <w:pStyle w:val="ConsPlusNormal0"/>
              <w:jc w:val="center"/>
            </w:pPr>
            <w:r>
              <w:t xml:space="preserve">Общая площадь, (кв. м) </w:t>
            </w:r>
          </w:p>
        </w:tc>
        <w:tc>
          <w:tcPr>
            <w:tcW w:w="1286" w:type="dxa"/>
          </w:tcPr>
          <w:p w:rsidR="00535A59" w:rsidRDefault="00E93426" w:rsidP="005115CB">
            <w:pPr>
              <w:pStyle w:val="ConsPlusNormal0"/>
              <w:jc w:val="center"/>
            </w:pPr>
            <w:r>
              <w:t xml:space="preserve">Количество комнат </w:t>
            </w:r>
          </w:p>
        </w:tc>
        <w:tc>
          <w:tcPr>
            <w:tcW w:w="1027" w:type="dxa"/>
          </w:tcPr>
          <w:p w:rsidR="00535A59" w:rsidRDefault="00E93426" w:rsidP="005115CB">
            <w:pPr>
              <w:pStyle w:val="ConsPlusNormal0"/>
              <w:jc w:val="center"/>
            </w:pPr>
            <w:r>
              <w:t xml:space="preserve">Общая жилая площадь (кв. м) </w:t>
            </w:r>
          </w:p>
        </w:tc>
        <w:tc>
          <w:tcPr>
            <w:tcW w:w="3719" w:type="dxa"/>
          </w:tcPr>
          <w:p w:rsidR="00535A59" w:rsidRDefault="00E93426" w:rsidP="005115CB">
            <w:pPr>
              <w:pStyle w:val="ConsPlusNormal0"/>
              <w:jc w:val="center"/>
            </w:pPr>
            <w:r>
              <w:t xml:space="preserve">Высота потолков (м) </w:t>
            </w:r>
          </w:p>
        </w:tc>
      </w:tr>
      <w:tr w:rsidR="00535A59" w:rsidTr="00747B2E">
        <w:tc>
          <w:tcPr>
            <w:tcW w:w="1867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535A59" w:rsidRDefault="00E93426" w:rsidP="00747B2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04" w:type="dxa"/>
            <w:gridSpan w:val="3"/>
          </w:tcPr>
          <w:p w:rsidR="00535A59" w:rsidRDefault="00E93426" w:rsidP="00747B2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535A59" w:rsidRDefault="00E93426" w:rsidP="00747B2E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535A59" w:rsidRDefault="00E93426" w:rsidP="00747B2E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535A59" w:rsidRDefault="00E93426" w:rsidP="00747B2E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719" w:type="dxa"/>
          </w:tcPr>
          <w:p w:rsidR="00535A59" w:rsidRDefault="00E93426" w:rsidP="00747B2E">
            <w:pPr>
              <w:pStyle w:val="ConsPlusNormal0"/>
              <w:jc w:val="center"/>
            </w:pPr>
            <w:r>
              <w:t>8</w:t>
            </w:r>
          </w:p>
        </w:tc>
      </w:tr>
      <w:tr w:rsidR="00D379BD" w:rsidTr="00747B2E">
        <w:tc>
          <w:tcPr>
            <w:tcW w:w="1867" w:type="dxa"/>
            <w:gridSpan w:val="2"/>
          </w:tcPr>
          <w:p w:rsidR="00D379BD" w:rsidRDefault="00754CBE" w:rsidP="00747B2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D379BD" w:rsidRDefault="00747B2E" w:rsidP="00747B2E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D379BD" w:rsidRDefault="00265DEF" w:rsidP="00747B2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D379BD" w:rsidRDefault="00754CBE" w:rsidP="00747B2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D379BD" w:rsidRDefault="00747B2E" w:rsidP="00747B2E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D379BD" w:rsidRDefault="00747B2E" w:rsidP="00747B2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D379BD" w:rsidRDefault="00747B2E" w:rsidP="00747B2E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D379BD" w:rsidRDefault="00747B2E" w:rsidP="00747B2E">
            <w:pPr>
              <w:pStyle w:val="ConsPlusNormal0"/>
              <w:jc w:val="center"/>
            </w:pPr>
            <w:r>
              <w:t>3, 14</w:t>
            </w:r>
          </w:p>
        </w:tc>
      </w:tr>
      <w:tr w:rsidR="00747B2E" w:rsidTr="00747B2E">
        <w:tc>
          <w:tcPr>
            <w:tcW w:w="1867" w:type="dxa"/>
            <w:gridSpan w:val="2"/>
          </w:tcPr>
          <w:p w:rsidR="00747B2E" w:rsidRDefault="00747B2E" w:rsidP="00747B2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45" w:type="dxa"/>
          </w:tcPr>
          <w:p w:rsidR="00747B2E" w:rsidRDefault="00747B2E" w:rsidP="00747B2E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747B2E" w:rsidRDefault="00265DEF" w:rsidP="00747B2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747B2E" w:rsidRDefault="00747B2E" w:rsidP="00747B2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747B2E" w:rsidRDefault="00747B2E" w:rsidP="00747B2E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747B2E" w:rsidRDefault="00747B2E" w:rsidP="00747B2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747B2E" w:rsidRDefault="00747B2E" w:rsidP="00747B2E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747B2E" w:rsidRDefault="00747B2E" w:rsidP="00747B2E">
            <w:pPr>
              <w:pStyle w:val="ConsPlusNormal0"/>
              <w:jc w:val="center"/>
            </w:pPr>
            <w:r>
              <w:t>3,14</w:t>
            </w:r>
          </w:p>
        </w:tc>
      </w:tr>
      <w:tr w:rsidR="00747B2E" w:rsidTr="00747B2E">
        <w:tc>
          <w:tcPr>
            <w:tcW w:w="1867" w:type="dxa"/>
            <w:gridSpan w:val="2"/>
          </w:tcPr>
          <w:p w:rsidR="00747B2E" w:rsidRDefault="00747B2E" w:rsidP="00747B2E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45" w:type="dxa"/>
          </w:tcPr>
          <w:p w:rsidR="00747B2E" w:rsidRDefault="00747B2E" w:rsidP="00747B2E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47B2E" w:rsidRDefault="00265DEF" w:rsidP="00747B2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747B2E" w:rsidRDefault="00747B2E" w:rsidP="00747B2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747B2E" w:rsidRDefault="00747B2E" w:rsidP="00747B2E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747B2E" w:rsidRDefault="00747B2E" w:rsidP="00747B2E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47B2E" w:rsidRDefault="00747B2E" w:rsidP="00747B2E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747B2E" w:rsidRDefault="00747B2E" w:rsidP="00747B2E">
            <w:pPr>
              <w:pStyle w:val="ConsPlusNormal0"/>
              <w:jc w:val="center"/>
            </w:pPr>
            <w:r>
              <w:t>3, 14</w:t>
            </w:r>
          </w:p>
        </w:tc>
      </w:tr>
      <w:tr w:rsidR="00747B2E" w:rsidTr="00747B2E">
        <w:tc>
          <w:tcPr>
            <w:tcW w:w="1867" w:type="dxa"/>
            <w:gridSpan w:val="2"/>
          </w:tcPr>
          <w:p w:rsidR="00747B2E" w:rsidRDefault="00747B2E" w:rsidP="00747B2E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445" w:type="dxa"/>
          </w:tcPr>
          <w:p w:rsidR="00747B2E" w:rsidRDefault="00747B2E" w:rsidP="00747B2E">
            <w:pPr>
              <w:pStyle w:val="ConsPlusNormal0"/>
              <w:jc w:val="center"/>
            </w:pPr>
            <w:r>
              <w:t>Квартира-</w:t>
            </w:r>
            <w:r>
              <w:lastRenderedPageBreak/>
              <w:t>студия</w:t>
            </w:r>
          </w:p>
        </w:tc>
        <w:tc>
          <w:tcPr>
            <w:tcW w:w="1904" w:type="dxa"/>
            <w:gridSpan w:val="3"/>
          </w:tcPr>
          <w:p w:rsidR="00747B2E" w:rsidRDefault="00265DEF" w:rsidP="00747B2E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137" w:type="dxa"/>
            <w:gridSpan w:val="2"/>
          </w:tcPr>
          <w:p w:rsidR="00747B2E" w:rsidRDefault="00747B2E" w:rsidP="00747B2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747B2E" w:rsidRDefault="00FF089C" w:rsidP="00747B2E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747B2E" w:rsidRDefault="00FF089C" w:rsidP="00747B2E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747B2E" w:rsidRDefault="00FF089C" w:rsidP="00747B2E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747B2E" w:rsidRDefault="00FF089C" w:rsidP="00747B2E">
            <w:pPr>
              <w:pStyle w:val="ConsPlusNormal0"/>
              <w:jc w:val="center"/>
            </w:pPr>
            <w:r>
              <w:t>3, 14</w:t>
            </w:r>
          </w:p>
        </w:tc>
      </w:tr>
      <w:tr w:rsidR="00FF089C" w:rsidTr="00747B2E">
        <w:tc>
          <w:tcPr>
            <w:tcW w:w="186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F089C" w:rsidRDefault="00265DEF" w:rsidP="00FF08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3, 14</w:t>
            </w:r>
          </w:p>
        </w:tc>
      </w:tr>
      <w:tr w:rsidR="00FF089C" w:rsidTr="00747B2E">
        <w:tc>
          <w:tcPr>
            <w:tcW w:w="186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45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F089C" w:rsidRDefault="00265DEF" w:rsidP="00FF08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3,14</w:t>
            </w:r>
          </w:p>
        </w:tc>
      </w:tr>
      <w:tr w:rsidR="00FF089C" w:rsidTr="00747B2E">
        <w:tc>
          <w:tcPr>
            <w:tcW w:w="186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45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F089C" w:rsidRDefault="00265DEF" w:rsidP="00FF08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3, 14</w:t>
            </w:r>
          </w:p>
        </w:tc>
      </w:tr>
      <w:tr w:rsidR="00FF089C" w:rsidTr="00747B2E">
        <w:tc>
          <w:tcPr>
            <w:tcW w:w="186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45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F089C" w:rsidRDefault="00265DEF" w:rsidP="00FF08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3, 14</w:t>
            </w:r>
          </w:p>
        </w:tc>
      </w:tr>
      <w:tr w:rsidR="00FF089C" w:rsidTr="00747B2E">
        <w:tc>
          <w:tcPr>
            <w:tcW w:w="186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445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F089C" w:rsidRDefault="00265DEF" w:rsidP="00FF08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3, 14</w:t>
            </w:r>
          </w:p>
        </w:tc>
      </w:tr>
      <w:tr w:rsidR="00FF089C" w:rsidTr="00747B2E">
        <w:tc>
          <w:tcPr>
            <w:tcW w:w="1867" w:type="dxa"/>
            <w:gridSpan w:val="2"/>
          </w:tcPr>
          <w:p w:rsidR="00FF089C" w:rsidRPr="00634A9A" w:rsidRDefault="00FF089C" w:rsidP="00FF089C">
            <w:pPr>
              <w:pStyle w:val="ConsPlusNormal0"/>
              <w:jc w:val="center"/>
              <w:rPr>
                <w:color w:val="FF0000"/>
              </w:rPr>
            </w:pPr>
            <w:r w:rsidRPr="00634A9A">
              <w:rPr>
                <w:color w:val="FF0000"/>
              </w:rPr>
              <w:t>10</w:t>
            </w:r>
          </w:p>
        </w:tc>
        <w:tc>
          <w:tcPr>
            <w:tcW w:w="1445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F089C" w:rsidRDefault="00265DEF" w:rsidP="00FF08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FF089C" w:rsidRDefault="00FF089C" w:rsidP="00FF089C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FF089C" w:rsidRDefault="00FF089C" w:rsidP="00FF089C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</w:t>
            </w:r>
            <w:r>
              <w:lastRenderedPageBreak/>
              <w:t>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lastRenderedPageBreak/>
              <w:t>31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lastRenderedPageBreak/>
              <w:t>45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3,14</w:t>
            </w:r>
          </w:p>
        </w:tc>
      </w:tr>
      <w:tr w:rsidR="00053832" w:rsidTr="00747B2E">
        <w:tc>
          <w:tcPr>
            <w:tcW w:w="186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1445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053832" w:rsidRDefault="00265DEF" w:rsidP="000538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053832" w:rsidRDefault="00053832" w:rsidP="00053832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053832" w:rsidRDefault="00053832" w:rsidP="00053832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lastRenderedPageBreak/>
              <w:t>58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877A76" w:rsidTr="00747B2E">
        <w:tc>
          <w:tcPr>
            <w:tcW w:w="186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1445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77A76" w:rsidRDefault="00265DEF" w:rsidP="00877A7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877A76" w:rsidRDefault="00877A76" w:rsidP="00877A7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877A76" w:rsidRDefault="00877A76" w:rsidP="00877A76">
            <w:pPr>
              <w:pStyle w:val="ConsPlusNormal0"/>
              <w:jc w:val="center"/>
            </w:pPr>
            <w:r>
              <w:t>3, 14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A12E5" w:rsidRDefault="00265DEF" w:rsidP="005A12E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3, 14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lastRenderedPageBreak/>
              <w:t>72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A12E5" w:rsidRDefault="00265DEF" w:rsidP="00265DE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A12E5" w:rsidRDefault="00265DEF" w:rsidP="005A12E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3, 14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A12E5" w:rsidRDefault="00265DEF" w:rsidP="005A12E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3, 14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A12E5" w:rsidRDefault="00265DEF" w:rsidP="005A12E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3, 14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A12E5" w:rsidRDefault="00265DEF" w:rsidP="005A12E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A12E5" w:rsidRDefault="00265DEF" w:rsidP="005A12E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3, 14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A12E5" w:rsidRDefault="00265DEF" w:rsidP="005A12E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3, 14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A12E5" w:rsidRDefault="00265DEF" w:rsidP="005A12E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3,14</w:t>
            </w:r>
          </w:p>
        </w:tc>
      </w:tr>
      <w:tr w:rsidR="005A12E5" w:rsidTr="00747B2E">
        <w:tc>
          <w:tcPr>
            <w:tcW w:w="186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1445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A12E5" w:rsidRDefault="00265DEF" w:rsidP="005A12E5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5A12E5" w:rsidRDefault="005A12E5" w:rsidP="005A12E5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5A12E5" w:rsidRDefault="005A12E5" w:rsidP="005A12E5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</w:t>
            </w:r>
            <w:r>
              <w:lastRenderedPageBreak/>
              <w:t>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lastRenderedPageBreak/>
              <w:t>99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4E3D8F" w:rsidP="00265DEF">
            <w:pPr>
              <w:pStyle w:val="ConsPlusNormal0"/>
              <w:jc w:val="center"/>
            </w:pPr>
            <w:r>
              <w:t>1</w:t>
            </w:r>
            <w:r w:rsidR="00265DEF">
              <w:t>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265DEF" w:rsidP="004E3D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40,06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4E3D8F" w:rsidP="00E55FD4">
            <w:pPr>
              <w:pStyle w:val="ConsPlusNormal0"/>
              <w:jc w:val="center"/>
            </w:pPr>
            <w:r>
              <w:t>1</w:t>
            </w:r>
            <w:r w:rsidR="00E55FD4">
              <w:t>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445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4E3D8F" w:rsidP="00E55FD4">
            <w:pPr>
              <w:pStyle w:val="ConsPlusNormal0"/>
              <w:jc w:val="center"/>
            </w:pPr>
            <w:r>
              <w:t>1</w:t>
            </w:r>
            <w:r w:rsidR="00E55FD4">
              <w:t>2</w:t>
            </w:r>
          </w:p>
        </w:tc>
        <w:tc>
          <w:tcPr>
            <w:tcW w:w="1137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76" w:type="dxa"/>
            <w:gridSpan w:val="2"/>
          </w:tcPr>
          <w:p w:rsidR="004E3D8F" w:rsidRDefault="004E3D8F" w:rsidP="004E3D8F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5058AF" w:rsidP="004E3D8F">
            <w:pPr>
              <w:pStyle w:val="ConsPlusNormal0"/>
              <w:jc w:val="center"/>
            </w:pPr>
            <w:r>
              <w:lastRenderedPageBreak/>
              <w:t>113</w:t>
            </w:r>
          </w:p>
        </w:tc>
        <w:tc>
          <w:tcPr>
            <w:tcW w:w="1445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5058AF" w:rsidP="004E3D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4E3D8F" w:rsidRDefault="0046717D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4E3D8F" w:rsidRDefault="005058AF" w:rsidP="004E3D8F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5058AF" w:rsidP="004E3D8F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445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5058AF" w:rsidP="004E3D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4E3D8F" w:rsidRDefault="0046717D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4E3D8F" w:rsidRDefault="005058AF" w:rsidP="004E3D8F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5058AF" w:rsidP="004E3D8F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1445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5058AF" w:rsidP="004E3D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4E3D8F" w:rsidRDefault="0046717D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4E3D8F" w:rsidRDefault="005058AF" w:rsidP="004E3D8F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4E3D8F" w:rsidTr="00747B2E">
        <w:tc>
          <w:tcPr>
            <w:tcW w:w="1867" w:type="dxa"/>
            <w:gridSpan w:val="2"/>
          </w:tcPr>
          <w:p w:rsidR="004E3D8F" w:rsidRDefault="005058AF" w:rsidP="004E3D8F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1445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4E3D8F" w:rsidRDefault="005058AF" w:rsidP="004E3D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4E3D8F" w:rsidRDefault="0046717D" w:rsidP="004E3D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4E3D8F" w:rsidRDefault="005058AF" w:rsidP="004E3D8F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4E3D8F" w:rsidRDefault="005058AF" w:rsidP="004E3D8F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4E3D8F" w:rsidRDefault="004E3D8F" w:rsidP="004E3D8F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123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126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129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lastRenderedPageBreak/>
              <w:t>131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134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137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138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139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141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143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145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146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147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148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lastRenderedPageBreak/>
              <w:t>149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151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68, 10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7E22BD" w:rsidP="007E22B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101, 63</w:t>
            </w:r>
          </w:p>
        </w:tc>
        <w:tc>
          <w:tcPr>
            <w:tcW w:w="1286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153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162065" w:rsidP="008D795F">
            <w:pPr>
              <w:pStyle w:val="ConsPlusNormal0"/>
              <w:jc w:val="center"/>
            </w:pPr>
            <w:r>
              <w:t>1</w:t>
            </w:r>
            <w:r w:rsidR="008D795F">
              <w:t>2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162065" w:rsidP="007E22BD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7E22BD" w:rsidRDefault="00162065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162065" w:rsidP="007E22BD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154</w:t>
            </w:r>
          </w:p>
        </w:tc>
        <w:tc>
          <w:tcPr>
            <w:tcW w:w="1445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162065" w:rsidP="008D795F">
            <w:pPr>
              <w:pStyle w:val="ConsPlusNormal0"/>
              <w:jc w:val="center"/>
            </w:pPr>
            <w:r>
              <w:t>1</w:t>
            </w:r>
            <w:r w:rsidR="008D795F">
              <w:t>2</w:t>
            </w:r>
          </w:p>
        </w:tc>
        <w:tc>
          <w:tcPr>
            <w:tcW w:w="1137" w:type="dxa"/>
            <w:gridSpan w:val="2"/>
          </w:tcPr>
          <w:p w:rsidR="007E22BD" w:rsidRDefault="007E22BD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76" w:type="dxa"/>
            <w:gridSpan w:val="2"/>
          </w:tcPr>
          <w:p w:rsidR="007E22BD" w:rsidRDefault="00162065" w:rsidP="007E22BD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7E22BD" w:rsidRDefault="00162065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162065" w:rsidP="007E22BD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3, 14</w:t>
            </w:r>
          </w:p>
        </w:tc>
      </w:tr>
      <w:tr w:rsidR="007E22BD" w:rsidTr="00747B2E">
        <w:tc>
          <w:tcPr>
            <w:tcW w:w="1867" w:type="dxa"/>
            <w:gridSpan w:val="2"/>
          </w:tcPr>
          <w:p w:rsidR="007E22BD" w:rsidRPr="005115CB" w:rsidRDefault="007E22BD" w:rsidP="007E22BD">
            <w:pPr>
              <w:pStyle w:val="ConsPlusNormal0"/>
              <w:jc w:val="center"/>
            </w:pPr>
            <w:r w:rsidRPr="005115CB">
              <w:t>155</w:t>
            </w:r>
          </w:p>
        </w:tc>
        <w:tc>
          <w:tcPr>
            <w:tcW w:w="1445" w:type="dxa"/>
          </w:tcPr>
          <w:p w:rsidR="007E22BD" w:rsidRDefault="005C1F34" w:rsidP="007E22BD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E22BD" w:rsidRDefault="005B0B0C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E22BD" w:rsidRDefault="00AC0039" w:rsidP="007E22B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7E22BD" w:rsidRDefault="005C1F34" w:rsidP="007E22BD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7E22BD" w:rsidRDefault="005C1F34" w:rsidP="007E22B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E22BD" w:rsidRDefault="005C1F34" w:rsidP="007E22BD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7E22BD" w:rsidRDefault="007E22BD" w:rsidP="007E22BD">
            <w:pPr>
              <w:pStyle w:val="ConsPlusNormal0"/>
              <w:jc w:val="center"/>
            </w:pPr>
            <w:r>
              <w:t>3,14</w:t>
            </w:r>
          </w:p>
        </w:tc>
      </w:tr>
      <w:tr w:rsidR="005C1F34" w:rsidTr="00747B2E">
        <w:tc>
          <w:tcPr>
            <w:tcW w:w="186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156</w:t>
            </w:r>
          </w:p>
        </w:tc>
        <w:tc>
          <w:tcPr>
            <w:tcW w:w="1445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C1F34" w:rsidRDefault="005B0B0C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3, 14</w:t>
            </w:r>
          </w:p>
        </w:tc>
      </w:tr>
      <w:tr w:rsidR="005C1F34" w:rsidTr="00747B2E">
        <w:tc>
          <w:tcPr>
            <w:tcW w:w="186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157</w:t>
            </w:r>
          </w:p>
        </w:tc>
        <w:tc>
          <w:tcPr>
            <w:tcW w:w="1445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C1F34" w:rsidRDefault="005B0B0C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3,14</w:t>
            </w:r>
          </w:p>
        </w:tc>
      </w:tr>
      <w:tr w:rsidR="005C1F34" w:rsidTr="00747B2E">
        <w:tc>
          <w:tcPr>
            <w:tcW w:w="186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158</w:t>
            </w:r>
          </w:p>
        </w:tc>
        <w:tc>
          <w:tcPr>
            <w:tcW w:w="1445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C1F34" w:rsidRDefault="005B0B0C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3,14</w:t>
            </w:r>
          </w:p>
        </w:tc>
      </w:tr>
      <w:tr w:rsidR="005C1F34" w:rsidTr="00747B2E">
        <w:tc>
          <w:tcPr>
            <w:tcW w:w="186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1445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C1F34" w:rsidRDefault="005B0B0C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3, 14</w:t>
            </w:r>
          </w:p>
        </w:tc>
      </w:tr>
      <w:tr w:rsidR="005C1F34" w:rsidTr="00747B2E">
        <w:tc>
          <w:tcPr>
            <w:tcW w:w="186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1445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C1F34" w:rsidRDefault="005B0B0C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3, 14</w:t>
            </w:r>
          </w:p>
        </w:tc>
      </w:tr>
      <w:tr w:rsidR="005C1F34" w:rsidTr="00747B2E">
        <w:tc>
          <w:tcPr>
            <w:tcW w:w="186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1445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C1F34" w:rsidRDefault="005B0B0C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3,14</w:t>
            </w:r>
          </w:p>
        </w:tc>
      </w:tr>
      <w:tr w:rsidR="005C1F34" w:rsidTr="00747B2E">
        <w:tc>
          <w:tcPr>
            <w:tcW w:w="186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1445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C1F34" w:rsidRDefault="005B0B0C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3, 14</w:t>
            </w:r>
          </w:p>
        </w:tc>
      </w:tr>
      <w:tr w:rsidR="005C1F34" w:rsidTr="00747B2E">
        <w:tc>
          <w:tcPr>
            <w:tcW w:w="186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163</w:t>
            </w:r>
          </w:p>
        </w:tc>
        <w:tc>
          <w:tcPr>
            <w:tcW w:w="1445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C1F34" w:rsidRDefault="005B0B0C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3, 14</w:t>
            </w:r>
          </w:p>
        </w:tc>
      </w:tr>
      <w:tr w:rsidR="005C1F34" w:rsidTr="00747B2E">
        <w:tc>
          <w:tcPr>
            <w:tcW w:w="186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lastRenderedPageBreak/>
              <w:t>164</w:t>
            </w:r>
          </w:p>
        </w:tc>
        <w:tc>
          <w:tcPr>
            <w:tcW w:w="1445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C1F34" w:rsidRDefault="005B0B0C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C1F34" w:rsidRDefault="005C1F34" w:rsidP="005C1F34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C1F34" w:rsidRDefault="005C1F34" w:rsidP="00853B29">
            <w:pPr>
              <w:pStyle w:val="ConsPlusNormal0"/>
              <w:jc w:val="center"/>
            </w:pPr>
            <w:r>
              <w:t>4</w:t>
            </w:r>
            <w:r w:rsidR="00853B29">
              <w:t>0</w:t>
            </w:r>
            <w:r>
              <w:t xml:space="preserve">, </w:t>
            </w:r>
            <w:r w:rsidR="00853B29">
              <w:t>06</w:t>
            </w:r>
          </w:p>
        </w:tc>
        <w:tc>
          <w:tcPr>
            <w:tcW w:w="3719" w:type="dxa"/>
          </w:tcPr>
          <w:p w:rsidR="005C1F34" w:rsidRDefault="005C1F34" w:rsidP="005C1F34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Pr="00762696" w:rsidRDefault="005B0B0C" w:rsidP="005B0B0C">
            <w:pPr>
              <w:pStyle w:val="ConsPlusNormal0"/>
              <w:jc w:val="center"/>
            </w:pPr>
            <w:r w:rsidRPr="00762696">
              <w:t>165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167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169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170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171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172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173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174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853B29" w:rsidP="005B0B0C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175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176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lastRenderedPageBreak/>
              <w:t>178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179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181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182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183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184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853B29">
            <w:pPr>
              <w:pStyle w:val="ConsPlusNormal0"/>
              <w:jc w:val="center"/>
            </w:pPr>
            <w:r>
              <w:t>4</w:t>
            </w:r>
            <w:r w:rsidR="00853B29">
              <w:t>0</w:t>
            </w:r>
            <w:r>
              <w:t xml:space="preserve">, </w:t>
            </w:r>
            <w:r w:rsidR="00853B29">
              <w:t>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186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187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188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189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lastRenderedPageBreak/>
              <w:t>191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193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194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853B29" w:rsidP="005B0B0C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195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196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197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198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199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201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202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203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5B0B0C" w:rsidTr="00747B2E">
        <w:tc>
          <w:tcPr>
            <w:tcW w:w="186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204</w:t>
            </w:r>
          </w:p>
        </w:tc>
        <w:tc>
          <w:tcPr>
            <w:tcW w:w="1445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B0B0C" w:rsidRDefault="005B0B0C" w:rsidP="005B0B0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5B0B0C" w:rsidRDefault="005B0B0C" w:rsidP="005B0B0C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B0B0C" w:rsidRDefault="00853B29" w:rsidP="005B0B0C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5B0B0C" w:rsidRDefault="005B0B0C" w:rsidP="005B0B0C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lastRenderedPageBreak/>
              <w:t>205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206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207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208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209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211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212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213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214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853B29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217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218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lastRenderedPageBreak/>
              <w:t>219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220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221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222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223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224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853B29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225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226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227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228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229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231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lastRenderedPageBreak/>
              <w:t>232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233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234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853B29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235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236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237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238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239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241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242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243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853B29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245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lastRenderedPageBreak/>
              <w:t>246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247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248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249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251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252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40, 60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253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AE688F" w:rsidTr="00747B2E">
        <w:tc>
          <w:tcPr>
            <w:tcW w:w="186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254</w:t>
            </w:r>
          </w:p>
        </w:tc>
        <w:tc>
          <w:tcPr>
            <w:tcW w:w="1445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AE688F" w:rsidRDefault="00AE688F" w:rsidP="00AE688F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AE688F" w:rsidRDefault="00AE688F" w:rsidP="00AE688F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AE688F" w:rsidRDefault="00853B29" w:rsidP="00AE688F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AE688F" w:rsidRDefault="00AE688F" w:rsidP="00AE688F">
            <w:pPr>
              <w:pStyle w:val="ConsPlusNormal0"/>
              <w:jc w:val="center"/>
            </w:pPr>
            <w:r>
              <w:t>3, 14</w:t>
            </w:r>
          </w:p>
        </w:tc>
      </w:tr>
      <w:tr w:rsidR="00DB1632" w:rsidTr="00747B2E">
        <w:tc>
          <w:tcPr>
            <w:tcW w:w="1867" w:type="dxa"/>
            <w:gridSpan w:val="2"/>
          </w:tcPr>
          <w:p w:rsidR="00DB1632" w:rsidRDefault="00DB1632" w:rsidP="00DB1632">
            <w:pPr>
              <w:pStyle w:val="ConsPlusNormal0"/>
              <w:jc w:val="center"/>
            </w:pPr>
            <w:r>
              <w:t>255</w:t>
            </w:r>
          </w:p>
        </w:tc>
        <w:tc>
          <w:tcPr>
            <w:tcW w:w="1445" w:type="dxa"/>
          </w:tcPr>
          <w:p w:rsidR="00DB1632" w:rsidRDefault="00DB1632" w:rsidP="00DB16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DB1632" w:rsidRDefault="00DB1632" w:rsidP="00CB1C79">
            <w:pPr>
              <w:pStyle w:val="ConsPlusNormal0"/>
              <w:jc w:val="center"/>
            </w:pPr>
            <w:r>
              <w:t>1</w:t>
            </w:r>
            <w:r w:rsidR="00CB1C79">
              <w:t>2</w:t>
            </w:r>
          </w:p>
        </w:tc>
        <w:tc>
          <w:tcPr>
            <w:tcW w:w="1137" w:type="dxa"/>
            <w:gridSpan w:val="2"/>
          </w:tcPr>
          <w:p w:rsidR="00DB1632" w:rsidRDefault="00762696" w:rsidP="00DB16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DB1632" w:rsidRDefault="00DB1632" w:rsidP="00DB1632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DB1632" w:rsidRDefault="00DB1632" w:rsidP="00DB16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DB1632" w:rsidRDefault="00DB1632" w:rsidP="00DB1632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DB1632" w:rsidRDefault="00DB1632" w:rsidP="00DB1632">
            <w:pPr>
              <w:pStyle w:val="ConsPlusNormal0"/>
              <w:jc w:val="center"/>
            </w:pPr>
            <w:r>
              <w:t>3, 14</w:t>
            </w:r>
          </w:p>
        </w:tc>
      </w:tr>
      <w:tr w:rsidR="00DB1632" w:rsidTr="00747B2E">
        <w:tc>
          <w:tcPr>
            <w:tcW w:w="1867" w:type="dxa"/>
            <w:gridSpan w:val="2"/>
          </w:tcPr>
          <w:p w:rsidR="00DB1632" w:rsidRDefault="00DB1632" w:rsidP="00DB1632">
            <w:pPr>
              <w:pStyle w:val="ConsPlusNormal0"/>
              <w:jc w:val="center"/>
            </w:pPr>
            <w:r>
              <w:t>256</w:t>
            </w:r>
          </w:p>
        </w:tc>
        <w:tc>
          <w:tcPr>
            <w:tcW w:w="1445" w:type="dxa"/>
          </w:tcPr>
          <w:p w:rsidR="00DB1632" w:rsidRDefault="00DB1632" w:rsidP="00DB1632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DB1632" w:rsidRDefault="00DB1632" w:rsidP="00CB1C79">
            <w:pPr>
              <w:pStyle w:val="ConsPlusNormal0"/>
              <w:jc w:val="center"/>
            </w:pPr>
            <w:r>
              <w:t>1</w:t>
            </w:r>
            <w:r w:rsidR="00CB1C79">
              <w:t>2</w:t>
            </w:r>
          </w:p>
        </w:tc>
        <w:tc>
          <w:tcPr>
            <w:tcW w:w="1137" w:type="dxa"/>
            <w:gridSpan w:val="2"/>
          </w:tcPr>
          <w:p w:rsidR="00DB1632" w:rsidRDefault="00762696" w:rsidP="00DB16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76" w:type="dxa"/>
            <w:gridSpan w:val="2"/>
          </w:tcPr>
          <w:p w:rsidR="00DB1632" w:rsidRDefault="00DB1632" w:rsidP="00DB1632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DB1632" w:rsidRDefault="00DB1632" w:rsidP="00DB16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DB1632" w:rsidRDefault="00DB1632" w:rsidP="00DB1632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DB1632" w:rsidRDefault="00DB1632" w:rsidP="00DB1632">
            <w:pPr>
              <w:pStyle w:val="ConsPlusNormal0"/>
              <w:jc w:val="center"/>
            </w:pPr>
            <w:r>
              <w:t>3,14</w:t>
            </w:r>
          </w:p>
        </w:tc>
      </w:tr>
      <w:tr w:rsidR="00762696" w:rsidTr="00747B2E">
        <w:tc>
          <w:tcPr>
            <w:tcW w:w="1867" w:type="dxa"/>
            <w:gridSpan w:val="2"/>
          </w:tcPr>
          <w:p w:rsidR="00762696" w:rsidRPr="00853B29" w:rsidRDefault="00762696" w:rsidP="00762696">
            <w:pPr>
              <w:pStyle w:val="ConsPlusNormal0"/>
              <w:jc w:val="center"/>
              <w:rPr>
                <w:color w:val="FF0000"/>
              </w:rPr>
            </w:pPr>
            <w:r w:rsidRPr="00853B29">
              <w:rPr>
                <w:color w:val="FF0000"/>
              </w:rPr>
              <w:t>257</w:t>
            </w:r>
          </w:p>
        </w:tc>
        <w:tc>
          <w:tcPr>
            <w:tcW w:w="1445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62696" w:rsidRDefault="00762696" w:rsidP="0076269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3,14</w:t>
            </w:r>
          </w:p>
        </w:tc>
      </w:tr>
      <w:tr w:rsidR="00762696" w:rsidTr="00747B2E">
        <w:tc>
          <w:tcPr>
            <w:tcW w:w="186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258</w:t>
            </w:r>
          </w:p>
        </w:tc>
        <w:tc>
          <w:tcPr>
            <w:tcW w:w="1445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762696" w:rsidRDefault="00762696" w:rsidP="0076269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762696" w:rsidRDefault="00762696" w:rsidP="001D7556">
            <w:pPr>
              <w:pStyle w:val="ConsPlusNormal0"/>
              <w:jc w:val="center"/>
            </w:pPr>
            <w:r>
              <w:t>2</w:t>
            </w:r>
            <w:r w:rsidR="001D7556">
              <w:t>3</w:t>
            </w:r>
            <w:r>
              <w:t xml:space="preserve">, </w:t>
            </w:r>
            <w:r w:rsidR="001D7556">
              <w:t>64</w:t>
            </w:r>
          </w:p>
        </w:tc>
        <w:tc>
          <w:tcPr>
            <w:tcW w:w="1286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762696" w:rsidRDefault="001D7556" w:rsidP="0076269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3, 14</w:t>
            </w:r>
          </w:p>
        </w:tc>
      </w:tr>
      <w:tr w:rsidR="00762696" w:rsidTr="00747B2E">
        <w:tc>
          <w:tcPr>
            <w:tcW w:w="186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259</w:t>
            </w:r>
          </w:p>
        </w:tc>
        <w:tc>
          <w:tcPr>
            <w:tcW w:w="1445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62696" w:rsidRDefault="00762696" w:rsidP="0076269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762696" w:rsidRDefault="001D7556" w:rsidP="001D7556">
            <w:pPr>
              <w:pStyle w:val="ConsPlusNormal0"/>
              <w:jc w:val="center"/>
            </w:pPr>
            <w:r>
              <w:t>40</w:t>
            </w:r>
            <w:r w:rsidR="00762696">
              <w:t>,</w:t>
            </w:r>
            <w:r>
              <w:t>66</w:t>
            </w:r>
          </w:p>
        </w:tc>
        <w:tc>
          <w:tcPr>
            <w:tcW w:w="1286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62696" w:rsidRDefault="001D7556" w:rsidP="001D755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3,14</w:t>
            </w:r>
          </w:p>
        </w:tc>
      </w:tr>
      <w:tr w:rsidR="00762696" w:rsidTr="00747B2E">
        <w:tc>
          <w:tcPr>
            <w:tcW w:w="186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lastRenderedPageBreak/>
              <w:t>260</w:t>
            </w:r>
          </w:p>
        </w:tc>
        <w:tc>
          <w:tcPr>
            <w:tcW w:w="1445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762696" w:rsidRDefault="00762696" w:rsidP="0076269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3,14</w:t>
            </w:r>
          </w:p>
        </w:tc>
      </w:tr>
      <w:tr w:rsidR="00762696" w:rsidTr="00747B2E">
        <w:tc>
          <w:tcPr>
            <w:tcW w:w="186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261</w:t>
            </w:r>
          </w:p>
        </w:tc>
        <w:tc>
          <w:tcPr>
            <w:tcW w:w="1445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762696" w:rsidRDefault="00762696" w:rsidP="0076269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3, 14</w:t>
            </w:r>
          </w:p>
        </w:tc>
      </w:tr>
      <w:tr w:rsidR="00762696" w:rsidTr="00747B2E">
        <w:tc>
          <w:tcPr>
            <w:tcW w:w="186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262</w:t>
            </w:r>
          </w:p>
        </w:tc>
        <w:tc>
          <w:tcPr>
            <w:tcW w:w="1445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762696" w:rsidRDefault="00762696" w:rsidP="0076269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3, 14</w:t>
            </w:r>
          </w:p>
        </w:tc>
      </w:tr>
      <w:tr w:rsidR="00762696" w:rsidTr="00747B2E">
        <w:tc>
          <w:tcPr>
            <w:tcW w:w="186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263</w:t>
            </w:r>
          </w:p>
        </w:tc>
        <w:tc>
          <w:tcPr>
            <w:tcW w:w="1445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762696" w:rsidRDefault="00762696" w:rsidP="0076269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3,14</w:t>
            </w:r>
          </w:p>
        </w:tc>
      </w:tr>
      <w:tr w:rsidR="00762696" w:rsidTr="00747B2E">
        <w:tc>
          <w:tcPr>
            <w:tcW w:w="186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264</w:t>
            </w:r>
          </w:p>
        </w:tc>
        <w:tc>
          <w:tcPr>
            <w:tcW w:w="1445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762696" w:rsidRDefault="00762696" w:rsidP="0076269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762696" w:rsidRDefault="00762696" w:rsidP="001D7556">
            <w:pPr>
              <w:pStyle w:val="ConsPlusNormal0"/>
              <w:jc w:val="center"/>
            </w:pPr>
            <w:r>
              <w:t>4</w:t>
            </w:r>
            <w:r w:rsidR="001D7556">
              <w:t>1</w:t>
            </w:r>
            <w:r>
              <w:t xml:space="preserve">, </w:t>
            </w:r>
            <w:r w:rsidR="001D7556">
              <w:t>22</w:t>
            </w:r>
          </w:p>
        </w:tc>
        <w:tc>
          <w:tcPr>
            <w:tcW w:w="1286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762696" w:rsidRDefault="001D7556" w:rsidP="0076269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3, 14</w:t>
            </w:r>
          </w:p>
        </w:tc>
      </w:tr>
      <w:tr w:rsidR="00762696" w:rsidTr="00747B2E">
        <w:tc>
          <w:tcPr>
            <w:tcW w:w="186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265</w:t>
            </w:r>
          </w:p>
        </w:tc>
        <w:tc>
          <w:tcPr>
            <w:tcW w:w="1445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762696" w:rsidRDefault="00762696" w:rsidP="0076269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762696" w:rsidRDefault="00762696" w:rsidP="0076269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762696" w:rsidRDefault="00762696" w:rsidP="001D7556">
            <w:pPr>
              <w:pStyle w:val="ConsPlusNormal0"/>
              <w:jc w:val="center"/>
            </w:pPr>
            <w:r>
              <w:t>2</w:t>
            </w:r>
            <w:r w:rsidR="001D7556">
              <w:t>4,</w:t>
            </w:r>
            <w:r>
              <w:t>3</w:t>
            </w:r>
            <w:r w:rsidR="001D7556">
              <w:t>2</w:t>
            </w:r>
          </w:p>
        </w:tc>
        <w:tc>
          <w:tcPr>
            <w:tcW w:w="1286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762696" w:rsidRDefault="00762696" w:rsidP="001D7556">
            <w:pPr>
              <w:pStyle w:val="ConsPlusNormal0"/>
              <w:jc w:val="center"/>
            </w:pPr>
            <w:r>
              <w:t>2</w:t>
            </w:r>
            <w:r w:rsidR="001D7556">
              <w:t xml:space="preserve">4, </w:t>
            </w:r>
            <w:r>
              <w:t>3</w:t>
            </w:r>
            <w:r w:rsidR="001D7556">
              <w:t>2</w:t>
            </w:r>
          </w:p>
        </w:tc>
        <w:tc>
          <w:tcPr>
            <w:tcW w:w="3719" w:type="dxa"/>
          </w:tcPr>
          <w:p w:rsidR="00762696" w:rsidRDefault="00762696" w:rsidP="00762696">
            <w:pPr>
              <w:pStyle w:val="ConsPlusNormal0"/>
              <w:jc w:val="center"/>
            </w:pPr>
            <w:r>
              <w:t>3, 14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266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267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268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3, 14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269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40,66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270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271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3, 14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272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3, 14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lastRenderedPageBreak/>
              <w:t>273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274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3, 14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275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24,32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3, 14</w:t>
            </w:r>
          </w:p>
        </w:tc>
      </w:tr>
      <w:tr w:rsidR="001D7556" w:rsidTr="00747B2E">
        <w:tc>
          <w:tcPr>
            <w:tcW w:w="186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276</w:t>
            </w:r>
          </w:p>
        </w:tc>
        <w:tc>
          <w:tcPr>
            <w:tcW w:w="1445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1D7556" w:rsidRDefault="00FE450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1D7556" w:rsidRDefault="001D7556" w:rsidP="001D755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1D7556" w:rsidRDefault="001D7556" w:rsidP="001D755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277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278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279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40,66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280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281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282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283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284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285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24,32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286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lastRenderedPageBreak/>
              <w:t>287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288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289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40,66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290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291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292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293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294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295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24,32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296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297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298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299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40,66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300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lastRenderedPageBreak/>
              <w:t>301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302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303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304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305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24,32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306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307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308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309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40,66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310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311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312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62696">
        <w:trPr>
          <w:trHeight w:val="364"/>
        </w:trPr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313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lastRenderedPageBreak/>
              <w:t>314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315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24,32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316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317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318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319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40,66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320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321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322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323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324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325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24,32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326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327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lastRenderedPageBreak/>
              <w:t>328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329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40,66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330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331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332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333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334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335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24,32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336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337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338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339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40,66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340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341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</w:t>
            </w:r>
            <w:r>
              <w:lastRenderedPageBreak/>
              <w:t>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342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343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344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345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24,32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346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347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348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349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40,66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350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351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352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353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354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41, 22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37, 06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lastRenderedPageBreak/>
              <w:t>355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24,32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24, 32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356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FE4506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357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6A4959">
            <w:pPr>
              <w:pStyle w:val="ConsPlusNormal0"/>
              <w:jc w:val="center"/>
            </w:pPr>
            <w:r>
              <w:t>1</w:t>
            </w:r>
            <w:r w:rsidR="006A4959">
              <w:t>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358</w:t>
            </w:r>
          </w:p>
        </w:tc>
        <w:tc>
          <w:tcPr>
            <w:tcW w:w="1445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FE4506" w:rsidP="006A4959">
            <w:pPr>
              <w:pStyle w:val="ConsPlusNormal0"/>
              <w:jc w:val="center"/>
            </w:pPr>
            <w:r>
              <w:t>1</w:t>
            </w:r>
            <w:r w:rsidR="006A4959">
              <w:t>2</w:t>
            </w:r>
          </w:p>
        </w:tc>
        <w:tc>
          <w:tcPr>
            <w:tcW w:w="1137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FE4506" w:rsidRDefault="00FE4506" w:rsidP="00FE4506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FE4506" w:rsidRDefault="00FE4506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Pr="00591DA0" w:rsidRDefault="00FE4506" w:rsidP="00FE4506">
            <w:pPr>
              <w:pStyle w:val="ConsPlusNormal0"/>
              <w:jc w:val="center"/>
              <w:rPr>
                <w:color w:val="FF0000"/>
              </w:rPr>
            </w:pPr>
            <w:r w:rsidRPr="00591DA0">
              <w:rPr>
                <w:color w:val="FF0000"/>
              </w:rPr>
              <w:t>359</w:t>
            </w:r>
          </w:p>
        </w:tc>
        <w:tc>
          <w:tcPr>
            <w:tcW w:w="1445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591DA0" w:rsidP="00FE45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FE4506" w:rsidRDefault="00591DA0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FE4506" w:rsidRDefault="00591DA0" w:rsidP="00FE4506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591DA0" w:rsidP="00FE4506">
            <w:pPr>
              <w:pStyle w:val="ConsPlusNormal0"/>
              <w:jc w:val="center"/>
            </w:pPr>
            <w:r>
              <w:t>360</w:t>
            </w:r>
          </w:p>
        </w:tc>
        <w:tc>
          <w:tcPr>
            <w:tcW w:w="1445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591DA0" w:rsidP="00FE45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FE4506" w:rsidRDefault="00591DA0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FE4506" w:rsidRPr="00591DA0" w:rsidRDefault="00591DA0" w:rsidP="00FE4506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591DA0" w:rsidP="00FE4506">
            <w:pPr>
              <w:pStyle w:val="ConsPlusNormal0"/>
              <w:jc w:val="center"/>
            </w:pPr>
            <w:r>
              <w:t>361</w:t>
            </w:r>
          </w:p>
        </w:tc>
        <w:tc>
          <w:tcPr>
            <w:tcW w:w="1445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591DA0" w:rsidP="00FE45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FE4506" w:rsidRDefault="00591DA0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FE4506" w:rsidRDefault="00591DA0" w:rsidP="00FE4506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3, 14</w:t>
            </w:r>
          </w:p>
        </w:tc>
      </w:tr>
      <w:tr w:rsidR="00FE4506" w:rsidTr="00747B2E">
        <w:tc>
          <w:tcPr>
            <w:tcW w:w="1867" w:type="dxa"/>
            <w:gridSpan w:val="2"/>
          </w:tcPr>
          <w:p w:rsidR="00FE4506" w:rsidRDefault="00591DA0" w:rsidP="00AA30FC">
            <w:pPr>
              <w:pStyle w:val="ConsPlusNormal0"/>
              <w:jc w:val="center"/>
            </w:pPr>
            <w:r>
              <w:t>36</w:t>
            </w:r>
            <w:r w:rsidR="00AA30FC">
              <w:t>2</w:t>
            </w:r>
          </w:p>
        </w:tc>
        <w:tc>
          <w:tcPr>
            <w:tcW w:w="1445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E4506" w:rsidRDefault="00591DA0" w:rsidP="00FE450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FE4506" w:rsidRDefault="00591DA0" w:rsidP="00FE4506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FE4506" w:rsidRDefault="00591DA0" w:rsidP="00FE4506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FE4506" w:rsidRDefault="00591DA0" w:rsidP="00FE4506">
            <w:pPr>
              <w:pStyle w:val="ConsPlusNormal0"/>
              <w:jc w:val="center"/>
            </w:pPr>
            <w:r>
              <w:t>3,14</w:t>
            </w:r>
          </w:p>
        </w:tc>
      </w:tr>
      <w:tr w:rsidR="00591DA0" w:rsidTr="00747B2E">
        <w:tc>
          <w:tcPr>
            <w:tcW w:w="1867" w:type="dxa"/>
            <w:gridSpan w:val="2"/>
          </w:tcPr>
          <w:p w:rsidR="00591DA0" w:rsidRDefault="000D233F" w:rsidP="00AA30FC">
            <w:pPr>
              <w:pStyle w:val="ConsPlusNormal0"/>
              <w:jc w:val="center"/>
            </w:pPr>
            <w:r>
              <w:t>36</w:t>
            </w:r>
            <w:r w:rsidR="00AA30FC">
              <w:t>3</w:t>
            </w:r>
          </w:p>
        </w:tc>
        <w:tc>
          <w:tcPr>
            <w:tcW w:w="1445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91DA0" w:rsidRDefault="00591DA0" w:rsidP="00591DA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3, 14</w:t>
            </w:r>
          </w:p>
        </w:tc>
      </w:tr>
      <w:tr w:rsidR="00591DA0" w:rsidTr="00747B2E">
        <w:tc>
          <w:tcPr>
            <w:tcW w:w="1867" w:type="dxa"/>
            <w:gridSpan w:val="2"/>
          </w:tcPr>
          <w:p w:rsidR="00591DA0" w:rsidRDefault="000D233F" w:rsidP="00AA30FC">
            <w:pPr>
              <w:pStyle w:val="ConsPlusNormal0"/>
              <w:jc w:val="center"/>
            </w:pPr>
            <w:r>
              <w:t>36</w:t>
            </w:r>
            <w:r w:rsidR="00AA30FC">
              <w:t>4</w:t>
            </w:r>
          </w:p>
        </w:tc>
        <w:tc>
          <w:tcPr>
            <w:tcW w:w="1445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91DA0" w:rsidRDefault="00591DA0" w:rsidP="00591DA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591DA0" w:rsidRPr="00591DA0" w:rsidRDefault="00591DA0" w:rsidP="00591DA0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3, 14</w:t>
            </w:r>
          </w:p>
        </w:tc>
      </w:tr>
      <w:tr w:rsidR="00591DA0" w:rsidTr="00747B2E">
        <w:tc>
          <w:tcPr>
            <w:tcW w:w="1867" w:type="dxa"/>
            <w:gridSpan w:val="2"/>
          </w:tcPr>
          <w:p w:rsidR="00591DA0" w:rsidRDefault="000D233F" w:rsidP="00AA30FC">
            <w:pPr>
              <w:pStyle w:val="ConsPlusNormal0"/>
              <w:jc w:val="center"/>
            </w:pPr>
            <w:r>
              <w:t>36</w:t>
            </w:r>
            <w:r w:rsidR="00AA30FC">
              <w:t>5</w:t>
            </w:r>
          </w:p>
        </w:tc>
        <w:tc>
          <w:tcPr>
            <w:tcW w:w="1445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91DA0" w:rsidRDefault="00591DA0" w:rsidP="00591DA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3, 14</w:t>
            </w:r>
          </w:p>
        </w:tc>
      </w:tr>
      <w:tr w:rsidR="00591DA0" w:rsidTr="00747B2E">
        <w:tc>
          <w:tcPr>
            <w:tcW w:w="1867" w:type="dxa"/>
            <w:gridSpan w:val="2"/>
          </w:tcPr>
          <w:p w:rsidR="00591DA0" w:rsidRDefault="000D233F" w:rsidP="00AA30FC">
            <w:pPr>
              <w:pStyle w:val="ConsPlusNormal0"/>
              <w:jc w:val="center"/>
            </w:pPr>
            <w:r>
              <w:t>36</w:t>
            </w:r>
            <w:r w:rsidR="00AA30FC">
              <w:t>6</w:t>
            </w:r>
          </w:p>
        </w:tc>
        <w:tc>
          <w:tcPr>
            <w:tcW w:w="1445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91DA0" w:rsidRDefault="00591DA0" w:rsidP="00591DA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3,14</w:t>
            </w:r>
          </w:p>
        </w:tc>
      </w:tr>
      <w:tr w:rsidR="00591DA0" w:rsidTr="00747B2E">
        <w:tc>
          <w:tcPr>
            <w:tcW w:w="1867" w:type="dxa"/>
            <w:gridSpan w:val="2"/>
          </w:tcPr>
          <w:p w:rsidR="00591DA0" w:rsidRDefault="000D233F" w:rsidP="00AA30FC">
            <w:pPr>
              <w:pStyle w:val="ConsPlusNormal0"/>
              <w:jc w:val="center"/>
            </w:pPr>
            <w:r>
              <w:t>36</w:t>
            </w:r>
            <w:r w:rsidR="00AA30FC">
              <w:t>7</w:t>
            </w:r>
          </w:p>
        </w:tc>
        <w:tc>
          <w:tcPr>
            <w:tcW w:w="1445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3, 14</w:t>
            </w:r>
          </w:p>
        </w:tc>
      </w:tr>
      <w:tr w:rsidR="00591DA0" w:rsidTr="00747B2E">
        <w:tc>
          <w:tcPr>
            <w:tcW w:w="1867" w:type="dxa"/>
            <w:gridSpan w:val="2"/>
          </w:tcPr>
          <w:p w:rsidR="00591DA0" w:rsidRDefault="000D233F" w:rsidP="00AA30FC">
            <w:pPr>
              <w:pStyle w:val="ConsPlusNormal0"/>
              <w:jc w:val="center"/>
            </w:pPr>
            <w:r>
              <w:t>36</w:t>
            </w:r>
            <w:r w:rsidR="00AA30FC">
              <w:t>8</w:t>
            </w:r>
          </w:p>
        </w:tc>
        <w:tc>
          <w:tcPr>
            <w:tcW w:w="1445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591DA0" w:rsidRPr="00591DA0" w:rsidRDefault="00591DA0" w:rsidP="00591DA0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3, 14</w:t>
            </w:r>
          </w:p>
        </w:tc>
      </w:tr>
      <w:tr w:rsidR="00591DA0" w:rsidTr="00747B2E">
        <w:tc>
          <w:tcPr>
            <w:tcW w:w="1867" w:type="dxa"/>
            <w:gridSpan w:val="2"/>
          </w:tcPr>
          <w:p w:rsidR="00591DA0" w:rsidRDefault="000D233F" w:rsidP="00AA30FC">
            <w:pPr>
              <w:pStyle w:val="ConsPlusNormal0"/>
              <w:jc w:val="center"/>
            </w:pPr>
            <w:r>
              <w:t>36</w:t>
            </w:r>
            <w:r w:rsidR="00AA30FC">
              <w:t>9</w:t>
            </w:r>
          </w:p>
        </w:tc>
        <w:tc>
          <w:tcPr>
            <w:tcW w:w="1445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3, 14</w:t>
            </w:r>
          </w:p>
        </w:tc>
      </w:tr>
      <w:tr w:rsidR="00591DA0" w:rsidTr="00747B2E">
        <w:tc>
          <w:tcPr>
            <w:tcW w:w="1867" w:type="dxa"/>
            <w:gridSpan w:val="2"/>
          </w:tcPr>
          <w:p w:rsidR="00591DA0" w:rsidRDefault="000D233F" w:rsidP="00AA30FC">
            <w:pPr>
              <w:pStyle w:val="ConsPlusNormal0"/>
              <w:jc w:val="center"/>
            </w:pPr>
            <w:r>
              <w:t>3</w:t>
            </w:r>
            <w:r w:rsidR="00AA30FC">
              <w:t>70</w:t>
            </w:r>
          </w:p>
        </w:tc>
        <w:tc>
          <w:tcPr>
            <w:tcW w:w="1445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591DA0" w:rsidRDefault="00591DA0" w:rsidP="00591DA0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591DA0" w:rsidRDefault="00591DA0" w:rsidP="00591DA0">
            <w:pPr>
              <w:pStyle w:val="ConsPlusNormal0"/>
              <w:jc w:val="center"/>
            </w:pPr>
            <w:r>
              <w:t>3,14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37</w:t>
            </w:r>
            <w:r w:rsidR="00AA30FC">
              <w:t>1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lastRenderedPageBreak/>
              <w:t>37</w:t>
            </w:r>
            <w:r w:rsidR="00AA30FC">
              <w:t>2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Pr="00591DA0" w:rsidRDefault="008A3909" w:rsidP="008A3909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37</w:t>
            </w:r>
            <w:r w:rsidR="00AA30FC">
              <w:t>3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37</w:t>
            </w:r>
            <w:r w:rsidR="00AA30FC">
              <w:t>4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37</w:t>
            </w:r>
            <w:r w:rsidR="00AA30FC">
              <w:t>5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37</w:t>
            </w:r>
            <w:r w:rsidR="00AA30FC">
              <w:t>6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Pr="00591DA0" w:rsidRDefault="008A3909" w:rsidP="008A3909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37</w:t>
            </w:r>
            <w:r w:rsidR="00AA30FC">
              <w:t>7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37</w:t>
            </w:r>
            <w:r w:rsidR="00AA30FC">
              <w:t>8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37</w:t>
            </w:r>
            <w:r w:rsidR="00AA30FC">
              <w:t>9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</w:t>
            </w:r>
            <w:r w:rsidR="00AA30FC">
              <w:t>80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Pr="00591DA0" w:rsidRDefault="008A3909" w:rsidP="008A3909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38</w:t>
            </w:r>
            <w:r w:rsidR="00AA30FC">
              <w:t>1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38</w:t>
            </w:r>
            <w:r w:rsidR="00AA30FC">
              <w:t>2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38</w:t>
            </w:r>
            <w:r w:rsidR="00AA30FC">
              <w:t>3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38</w:t>
            </w:r>
            <w:r w:rsidR="00AA30FC">
              <w:t>4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Pr="00591DA0" w:rsidRDefault="008A3909" w:rsidP="008A3909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38</w:t>
            </w:r>
            <w:r w:rsidR="00AA30FC">
              <w:t>5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38</w:t>
            </w:r>
            <w:r w:rsidR="00AA30FC">
              <w:t>6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38</w:t>
            </w:r>
            <w:r w:rsidR="00AA30FC">
              <w:t>7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38</w:t>
            </w:r>
            <w:r w:rsidR="00AA30FC">
              <w:t>8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Pr="00591DA0" w:rsidRDefault="008A3909" w:rsidP="008A3909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38</w:t>
            </w:r>
            <w:r w:rsidR="00AA30FC">
              <w:t>9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lastRenderedPageBreak/>
              <w:t>3</w:t>
            </w:r>
            <w:r w:rsidR="00AA30FC">
              <w:t>90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39</w:t>
            </w:r>
            <w:r w:rsidR="00AA30FC">
              <w:t>1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39</w:t>
            </w:r>
            <w:r w:rsidR="00AA30FC">
              <w:t>2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Pr="00591DA0" w:rsidRDefault="008A3909" w:rsidP="008A3909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39</w:t>
            </w:r>
            <w:r w:rsidR="00AA30FC">
              <w:t>3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39</w:t>
            </w:r>
            <w:r w:rsidR="00AA30FC">
              <w:t>4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39</w:t>
            </w:r>
            <w:r w:rsidR="00AA30FC">
              <w:t>5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101,63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93, 47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39</w:t>
            </w:r>
            <w:r w:rsidR="00AA30FC">
              <w:t>6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Pr="00591DA0" w:rsidRDefault="008A3909" w:rsidP="008A3909">
            <w:pPr>
              <w:pStyle w:val="ConsPlusNormal0"/>
              <w:jc w:val="center"/>
              <w:rPr>
                <w:b/>
              </w:rPr>
            </w:pPr>
            <w:r>
              <w:t>68, 10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64, 39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39</w:t>
            </w:r>
            <w:r w:rsidR="00AA30FC">
              <w:t>7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74, 97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66, 49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39</w:t>
            </w:r>
            <w:r w:rsidR="00AA30FC">
              <w:t>8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8A3909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52, 28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49, 48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39</w:t>
            </w:r>
            <w:r w:rsidR="00AA30FC">
              <w:t>9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C81404">
            <w:pPr>
              <w:pStyle w:val="ConsPlusNormal0"/>
              <w:jc w:val="center"/>
            </w:pPr>
            <w:r>
              <w:t>1</w:t>
            </w:r>
            <w:r w:rsidR="00C81404">
              <w:t>2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AA30FC" w:rsidP="000D233F">
            <w:pPr>
              <w:pStyle w:val="ConsPlusNormal0"/>
              <w:jc w:val="center"/>
            </w:pPr>
            <w:r>
              <w:t>400</w:t>
            </w:r>
          </w:p>
        </w:tc>
        <w:tc>
          <w:tcPr>
            <w:tcW w:w="1445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A3909" w:rsidP="00C81404">
            <w:pPr>
              <w:pStyle w:val="ConsPlusNormal0"/>
              <w:jc w:val="center"/>
            </w:pPr>
            <w:r>
              <w:t>1</w:t>
            </w:r>
            <w:r w:rsidR="00C81404">
              <w:t>2</w:t>
            </w:r>
          </w:p>
        </w:tc>
        <w:tc>
          <w:tcPr>
            <w:tcW w:w="1137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76" w:type="dxa"/>
            <w:gridSpan w:val="2"/>
          </w:tcPr>
          <w:p w:rsidR="008A3909" w:rsidRDefault="008A3909" w:rsidP="008A3909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8A3909" w:rsidRDefault="008A3909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40</w:t>
            </w:r>
            <w:r w:rsidR="00AA30FC">
              <w:t>1</w:t>
            </w:r>
          </w:p>
        </w:tc>
        <w:tc>
          <w:tcPr>
            <w:tcW w:w="1445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14DB7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40</w:t>
            </w:r>
            <w:r w:rsidR="00AA30FC">
              <w:t>2</w:t>
            </w:r>
          </w:p>
        </w:tc>
        <w:tc>
          <w:tcPr>
            <w:tcW w:w="1445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A3909" w:rsidRDefault="00814DB7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40</w:t>
            </w:r>
            <w:r w:rsidR="00AA30FC">
              <w:t>3</w:t>
            </w:r>
          </w:p>
        </w:tc>
        <w:tc>
          <w:tcPr>
            <w:tcW w:w="1445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A3909" w:rsidRDefault="00814DB7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40</w:t>
            </w:r>
            <w:r w:rsidR="00AA30FC">
              <w:t>4</w:t>
            </w:r>
          </w:p>
        </w:tc>
        <w:tc>
          <w:tcPr>
            <w:tcW w:w="1445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A3909" w:rsidRDefault="00814DB7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A3909" w:rsidTr="00747B2E">
        <w:tc>
          <w:tcPr>
            <w:tcW w:w="1867" w:type="dxa"/>
            <w:gridSpan w:val="2"/>
          </w:tcPr>
          <w:p w:rsidR="008A3909" w:rsidRDefault="000D233F" w:rsidP="00AA30FC">
            <w:pPr>
              <w:pStyle w:val="ConsPlusNormal0"/>
              <w:jc w:val="center"/>
            </w:pPr>
            <w:r>
              <w:t>40</w:t>
            </w:r>
            <w:r w:rsidR="00AA30FC">
              <w:t>5</w:t>
            </w:r>
          </w:p>
        </w:tc>
        <w:tc>
          <w:tcPr>
            <w:tcW w:w="1445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A3909" w:rsidRDefault="00814DB7" w:rsidP="008A3909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A3909" w:rsidRDefault="00814DB7" w:rsidP="008A3909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A3909" w:rsidRDefault="00814DB7" w:rsidP="008A3909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lastRenderedPageBreak/>
              <w:t>40</w:t>
            </w:r>
            <w:r w:rsidR="00AA30FC">
              <w:t>6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40</w:t>
            </w:r>
            <w:r w:rsidR="00AA30FC">
              <w:t>7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40</w:t>
            </w:r>
            <w:r w:rsidR="00AA30FC">
              <w:t>8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40</w:t>
            </w:r>
            <w:r w:rsidR="00AA30FC">
              <w:t>9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Pr="00AA30FC" w:rsidRDefault="00AA30FC" w:rsidP="00814DB7">
            <w:pPr>
              <w:pStyle w:val="ConsPlusNormal0"/>
              <w:jc w:val="center"/>
            </w:pPr>
            <w:r w:rsidRPr="00AA30FC">
              <w:t>410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41</w:t>
            </w:r>
            <w:r w:rsidR="00AA30FC">
              <w:t>1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41</w:t>
            </w:r>
            <w:r w:rsidR="00AA30FC">
              <w:t>2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41</w:t>
            </w:r>
            <w:r w:rsidR="00AA30FC">
              <w:t>3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41</w:t>
            </w:r>
            <w:r w:rsidR="00AA30FC">
              <w:t>4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41</w:t>
            </w:r>
            <w:r w:rsidR="00AA30FC">
              <w:t>5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41</w:t>
            </w:r>
            <w:r w:rsidR="00AA30FC">
              <w:t>6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41</w:t>
            </w:r>
            <w:r w:rsidR="00AA30FC">
              <w:t>7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41</w:t>
            </w:r>
            <w:r w:rsidR="00AA30FC">
              <w:t>8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41</w:t>
            </w:r>
            <w:r w:rsidR="00AA30FC">
              <w:t>9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</w:t>
            </w:r>
            <w:r>
              <w:lastRenderedPageBreak/>
              <w:t>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AA30FC">
              <w:t>20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42</w:t>
            </w:r>
            <w:r w:rsidR="00AA30FC">
              <w:t>1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42</w:t>
            </w:r>
            <w:r w:rsidR="00AA30FC">
              <w:t>2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42</w:t>
            </w:r>
            <w:r w:rsidR="00AA30FC">
              <w:t>3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42</w:t>
            </w:r>
            <w:r w:rsidR="00AA30FC">
              <w:t>4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42</w:t>
            </w:r>
            <w:r w:rsidR="00AA30FC">
              <w:t>5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42</w:t>
            </w:r>
            <w:r w:rsidR="00AA30FC">
              <w:t>6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42</w:t>
            </w:r>
            <w:r w:rsidR="00AA30FC">
              <w:t>7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42</w:t>
            </w:r>
            <w:r w:rsidR="00AA30FC">
              <w:t>8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0D233F">
        <w:trPr>
          <w:trHeight w:val="446"/>
        </w:trPr>
        <w:tc>
          <w:tcPr>
            <w:tcW w:w="1867" w:type="dxa"/>
            <w:gridSpan w:val="2"/>
          </w:tcPr>
          <w:p w:rsidR="00814DB7" w:rsidRPr="000D233F" w:rsidRDefault="00814DB7" w:rsidP="00AA30FC">
            <w:pPr>
              <w:pStyle w:val="ConsPlusNormal0"/>
              <w:jc w:val="center"/>
            </w:pPr>
            <w:r>
              <w:t>42</w:t>
            </w:r>
            <w:r w:rsidR="00AA30FC">
              <w:t>9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AA30FC" w:rsidP="00814DB7">
            <w:pPr>
              <w:pStyle w:val="ConsPlusNormal0"/>
              <w:jc w:val="center"/>
            </w:pPr>
            <w:r>
              <w:t>430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43</w:t>
            </w:r>
            <w:r w:rsidR="00AA30FC">
              <w:t>1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43</w:t>
            </w:r>
            <w:r w:rsidR="00AA30FC">
              <w:t>2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lastRenderedPageBreak/>
              <w:t>43</w:t>
            </w:r>
            <w:r w:rsidR="00AA30FC">
              <w:t>3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43</w:t>
            </w:r>
            <w:r w:rsidR="00AA30FC">
              <w:t>4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43</w:t>
            </w:r>
            <w:r w:rsidR="00AA30FC">
              <w:t>5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43</w:t>
            </w:r>
            <w:r w:rsidR="00AA30FC">
              <w:t>6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43</w:t>
            </w:r>
            <w:r w:rsidR="00AA30FC">
              <w:t>7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43</w:t>
            </w:r>
            <w:r w:rsidR="00AA30FC">
              <w:t>8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43</w:t>
            </w:r>
            <w:r w:rsidR="00AA30FC">
              <w:t>9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AA30FC">
              <w:t>40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4</w:t>
            </w:r>
            <w:r w:rsidR="00AA30FC">
              <w:t>1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4</w:t>
            </w:r>
            <w:r w:rsidR="00AA30FC">
              <w:t>2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4</w:t>
            </w:r>
            <w:r w:rsidR="00AA30FC">
              <w:t>3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4</w:t>
            </w:r>
            <w:r w:rsidR="00AA30FC">
              <w:t>4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4</w:t>
            </w:r>
            <w:r w:rsidR="00AA30FC">
              <w:t>5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4</w:t>
            </w:r>
            <w:r w:rsidR="00AA30FC">
              <w:t>6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</w:t>
            </w:r>
            <w:r>
              <w:lastRenderedPageBreak/>
              <w:t>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4</w:t>
            </w:r>
            <w:r w:rsidR="00AA30FC">
              <w:t>7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4</w:t>
            </w:r>
            <w:r w:rsidR="00AA30FC">
              <w:t>8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4</w:t>
            </w:r>
            <w:r w:rsidR="00AA30FC">
              <w:t>9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AA30FC">
              <w:t>50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5</w:t>
            </w:r>
            <w:r w:rsidR="00AA30FC">
              <w:t>1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5</w:t>
            </w:r>
            <w:r w:rsidR="00AA30FC">
              <w:t>2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5</w:t>
            </w:r>
            <w:r w:rsidR="00AA30FC">
              <w:t>3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5</w:t>
            </w:r>
            <w:r w:rsidR="00AA30FC">
              <w:t>4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5</w:t>
            </w:r>
            <w:r w:rsidR="00AA30FC">
              <w:t>5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5</w:t>
            </w:r>
            <w:r w:rsidR="00AA30FC">
              <w:t>6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5</w:t>
            </w:r>
            <w:r w:rsidR="00AA30FC">
              <w:t>7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5</w:t>
            </w:r>
            <w:r w:rsidR="00AA30FC">
              <w:t>8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t>4</w:t>
            </w:r>
            <w:r w:rsidR="00F17E1E">
              <w:t>5</w:t>
            </w:r>
            <w:r w:rsidR="00AA30FC">
              <w:t>9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814DB7" w:rsidTr="00747B2E">
        <w:tc>
          <w:tcPr>
            <w:tcW w:w="1867" w:type="dxa"/>
            <w:gridSpan w:val="2"/>
          </w:tcPr>
          <w:p w:rsidR="00814DB7" w:rsidRDefault="00814DB7" w:rsidP="00AA30FC">
            <w:pPr>
              <w:pStyle w:val="ConsPlusNormal0"/>
              <w:jc w:val="center"/>
            </w:pPr>
            <w:r>
              <w:lastRenderedPageBreak/>
              <w:t>4</w:t>
            </w:r>
            <w:r w:rsidR="00AA30FC">
              <w:t>60</w:t>
            </w:r>
          </w:p>
        </w:tc>
        <w:tc>
          <w:tcPr>
            <w:tcW w:w="1445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814DB7" w:rsidRDefault="00814DB7" w:rsidP="00814DB7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37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814DB7" w:rsidRDefault="00814DB7" w:rsidP="00814DB7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814DB7" w:rsidRDefault="00814DB7" w:rsidP="00814DB7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6</w:t>
            </w:r>
            <w:r w:rsidR="00AA30FC">
              <w:t>1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6</w:t>
            </w:r>
            <w:r w:rsidR="00AA30FC">
              <w:t>2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6</w:t>
            </w:r>
            <w:r w:rsidR="00AA30FC">
              <w:t>3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6</w:t>
            </w:r>
            <w:r w:rsidR="00AA30FC">
              <w:t>4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6</w:t>
            </w:r>
            <w:r w:rsidR="00AA30FC">
              <w:t>5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6</w:t>
            </w:r>
            <w:r w:rsidR="00AA30FC">
              <w:t>6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6</w:t>
            </w:r>
            <w:r w:rsidR="00AA30FC">
              <w:t>7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6</w:t>
            </w:r>
            <w:r w:rsidR="00AA30FC">
              <w:t>8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6</w:t>
            </w:r>
            <w:r w:rsidR="00AA30FC">
              <w:t>9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AA30FC">
              <w:t>70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7</w:t>
            </w:r>
            <w:r w:rsidR="00AA30FC">
              <w:t>1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7</w:t>
            </w:r>
            <w:r w:rsidR="00AA30FC">
              <w:t>2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7</w:t>
            </w:r>
            <w:r w:rsidR="00AA30FC">
              <w:t>3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lastRenderedPageBreak/>
              <w:t>4</w:t>
            </w:r>
            <w:r w:rsidR="00F17E1E">
              <w:t>7</w:t>
            </w:r>
            <w:r w:rsidR="00AA30FC">
              <w:t>4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7</w:t>
            </w:r>
            <w:r w:rsidR="00AA30FC">
              <w:t>5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7</w:t>
            </w:r>
            <w:r w:rsidR="00AA30FC">
              <w:t>6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7</w:t>
            </w:r>
            <w:r w:rsidR="00AA30FC">
              <w:t>7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7</w:t>
            </w:r>
            <w:r w:rsidR="00AA30FC">
              <w:t>8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7</w:t>
            </w:r>
            <w:r w:rsidR="00AA30FC">
              <w:t>9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AA30FC">
              <w:t>80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8</w:t>
            </w:r>
            <w:r w:rsidR="00AA30FC">
              <w:t>1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8</w:t>
            </w:r>
            <w:r w:rsidR="00AA30FC">
              <w:t>2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8</w:t>
            </w:r>
            <w:r w:rsidR="00AA30FC">
              <w:t>3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8</w:t>
            </w:r>
            <w:r w:rsidR="00AA30FC">
              <w:t>4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8</w:t>
            </w:r>
            <w:r w:rsidR="00AA30FC">
              <w:t>5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8</w:t>
            </w:r>
            <w:r w:rsidR="00AA30FC">
              <w:t>6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lastRenderedPageBreak/>
              <w:t>4</w:t>
            </w:r>
            <w:r w:rsidR="00F17E1E">
              <w:t>8</w:t>
            </w:r>
            <w:r w:rsidR="00AA30FC">
              <w:t>7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8</w:t>
            </w:r>
            <w:r w:rsidR="00AA30FC">
              <w:t>8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4</w:t>
            </w:r>
            <w:r w:rsidR="00F17E1E">
              <w:t>8</w:t>
            </w:r>
            <w:r w:rsidR="00AA30FC">
              <w:t>9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17E1E">
            <w:pPr>
              <w:pStyle w:val="ConsPlusNormal0"/>
              <w:jc w:val="center"/>
            </w:pPr>
            <w:r>
              <w:t>490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97574">
            <w:pPr>
              <w:pStyle w:val="ConsPlusNormal0"/>
              <w:jc w:val="center"/>
            </w:pPr>
            <w:r>
              <w:t>491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97574">
            <w:pPr>
              <w:pStyle w:val="ConsPlusNormal0"/>
              <w:jc w:val="center"/>
            </w:pPr>
            <w:r>
              <w:t>492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97574">
            <w:pPr>
              <w:pStyle w:val="ConsPlusNormal0"/>
              <w:jc w:val="center"/>
            </w:pPr>
            <w:r>
              <w:t>493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97574">
            <w:pPr>
              <w:pStyle w:val="ConsPlusNormal0"/>
              <w:jc w:val="center"/>
            </w:pPr>
            <w:r>
              <w:t>494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97574">
            <w:pPr>
              <w:pStyle w:val="ConsPlusNormal0"/>
              <w:jc w:val="center"/>
            </w:pPr>
            <w:r>
              <w:t>495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97574">
            <w:pPr>
              <w:pStyle w:val="ConsPlusNormal0"/>
              <w:jc w:val="center"/>
            </w:pPr>
            <w:r>
              <w:t>496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97574">
            <w:pPr>
              <w:pStyle w:val="ConsPlusNormal0"/>
              <w:jc w:val="center"/>
            </w:pPr>
            <w:r>
              <w:t>497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97574">
            <w:pPr>
              <w:pStyle w:val="ConsPlusNormal0"/>
              <w:jc w:val="center"/>
            </w:pPr>
            <w:r>
              <w:t>498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AA30FC" w:rsidP="00F97574">
            <w:pPr>
              <w:pStyle w:val="ConsPlusNormal0"/>
              <w:jc w:val="center"/>
            </w:pPr>
            <w:r>
              <w:t>499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F97574" w:rsidTr="00747B2E">
        <w:tc>
          <w:tcPr>
            <w:tcW w:w="1867" w:type="dxa"/>
            <w:gridSpan w:val="2"/>
          </w:tcPr>
          <w:p w:rsidR="00F97574" w:rsidRDefault="00F97574" w:rsidP="00AA30FC">
            <w:pPr>
              <w:pStyle w:val="ConsPlusNormal0"/>
              <w:jc w:val="center"/>
            </w:pPr>
            <w:r>
              <w:t>50</w:t>
            </w:r>
            <w:r w:rsidR="00AA30FC">
              <w:t>0</w:t>
            </w:r>
          </w:p>
        </w:tc>
        <w:tc>
          <w:tcPr>
            <w:tcW w:w="1445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F97574" w:rsidRDefault="00F97574" w:rsidP="00F97574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137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F97574" w:rsidRDefault="00F97574" w:rsidP="00F97574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F97574" w:rsidRDefault="00F97574" w:rsidP="00F97574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lastRenderedPageBreak/>
              <w:t>501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502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503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504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505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506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21, 54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507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21, 02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17, 30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508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40, 66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36, 50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509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Квартира-студия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23, 64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510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43, 91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40, 06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511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512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квартира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72, 60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3, 14</w:t>
            </w:r>
          </w:p>
        </w:tc>
      </w:tr>
      <w:tr w:rsidR="002E7BE1" w:rsidTr="00747B2E">
        <w:tc>
          <w:tcPr>
            <w:tcW w:w="13561" w:type="dxa"/>
            <w:gridSpan w:val="13"/>
          </w:tcPr>
          <w:p w:rsidR="002E7BE1" w:rsidRDefault="002E7BE1" w:rsidP="005115CB">
            <w:pPr>
              <w:pStyle w:val="ConsPlusNormal0"/>
              <w:jc w:val="center"/>
              <w:outlineLvl w:val="3"/>
            </w:pPr>
            <w:bookmarkStart w:id="43" w:name="P597"/>
            <w:bookmarkEnd w:id="43"/>
            <w:r>
              <w:t xml:space="preserve">15.3. О характеристиках нежилых помещений </w:t>
            </w:r>
          </w:p>
        </w:tc>
      </w:tr>
      <w:tr w:rsidR="002E7BE1" w:rsidTr="00747B2E">
        <w:tc>
          <w:tcPr>
            <w:tcW w:w="1867" w:type="dxa"/>
            <w:gridSpan w:val="2"/>
            <w:vMerge w:val="restart"/>
          </w:tcPr>
          <w:p w:rsidR="002E7BE1" w:rsidRDefault="002E7BE1" w:rsidP="005115CB">
            <w:pPr>
              <w:pStyle w:val="ConsPlusNormal0"/>
              <w:jc w:val="center"/>
            </w:pPr>
            <w:r>
              <w:t xml:space="preserve">Условный номер </w:t>
            </w:r>
          </w:p>
        </w:tc>
        <w:tc>
          <w:tcPr>
            <w:tcW w:w="1445" w:type="dxa"/>
            <w:vMerge w:val="restart"/>
          </w:tcPr>
          <w:p w:rsidR="002E7BE1" w:rsidRDefault="002E7BE1" w:rsidP="005115CB">
            <w:pPr>
              <w:pStyle w:val="ConsPlusNormal0"/>
              <w:jc w:val="center"/>
            </w:pPr>
            <w:bookmarkStart w:id="44" w:name="P599"/>
            <w:bookmarkEnd w:id="44"/>
            <w:r>
              <w:t xml:space="preserve">Назначение </w:t>
            </w:r>
          </w:p>
        </w:tc>
        <w:tc>
          <w:tcPr>
            <w:tcW w:w="1904" w:type="dxa"/>
            <w:gridSpan w:val="3"/>
            <w:vMerge w:val="restart"/>
          </w:tcPr>
          <w:p w:rsidR="002E7BE1" w:rsidRDefault="002E7BE1" w:rsidP="002E7BE1">
            <w:pPr>
              <w:pStyle w:val="ConsPlusNormal0"/>
              <w:jc w:val="center"/>
            </w:pPr>
            <w:r>
              <w:t>Этаж расположения</w:t>
            </w:r>
          </w:p>
        </w:tc>
        <w:tc>
          <w:tcPr>
            <w:tcW w:w="1137" w:type="dxa"/>
            <w:gridSpan w:val="2"/>
            <w:vMerge w:val="restart"/>
          </w:tcPr>
          <w:p w:rsidR="002E7BE1" w:rsidRDefault="002E7BE1" w:rsidP="002E7BE1">
            <w:pPr>
              <w:pStyle w:val="ConsPlusNormal0"/>
              <w:jc w:val="center"/>
            </w:pPr>
            <w:r>
              <w:t>Номер подъезда</w:t>
            </w:r>
          </w:p>
        </w:tc>
        <w:tc>
          <w:tcPr>
            <w:tcW w:w="1176" w:type="dxa"/>
            <w:gridSpan w:val="2"/>
            <w:vMerge w:val="restart"/>
          </w:tcPr>
          <w:p w:rsidR="002E7BE1" w:rsidRDefault="002E7BE1" w:rsidP="002E7BE1">
            <w:pPr>
              <w:pStyle w:val="ConsPlusNormal0"/>
              <w:jc w:val="center"/>
            </w:pPr>
            <w:r>
              <w:t>Площадь (кв. м)</w:t>
            </w:r>
          </w:p>
        </w:tc>
        <w:tc>
          <w:tcPr>
            <w:tcW w:w="2313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Площадь частей нежилого помещения</w:t>
            </w:r>
          </w:p>
        </w:tc>
        <w:tc>
          <w:tcPr>
            <w:tcW w:w="3719" w:type="dxa"/>
            <w:vMerge w:val="restart"/>
          </w:tcPr>
          <w:p w:rsidR="002E7BE1" w:rsidRDefault="002E7BE1" w:rsidP="005115CB">
            <w:pPr>
              <w:pStyle w:val="ConsPlusNormal0"/>
              <w:jc w:val="center"/>
            </w:pPr>
            <w:r>
              <w:t xml:space="preserve">Высота потолков (м) </w:t>
            </w:r>
          </w:p>
        </w:tc>
      </w:tr>
      <w:tr w:rsidR="002E7BE1" w:rsidTr="00747B2E">
        <w:tc>
          <w:tcPr>
            <w:tcW w:w="1867" w:type="dxa"/>
            <w:gridSpan w:val="2"/>
            <w:vMerge/>
          </w:tcPr>
          <w:p w:rsidR="002E7BE1" w:rsidRDefault="002E7BE1" w:rsidP="002E7BE1">
            <w:pPr>
              <w:pStyle w:val="ConsPlusNormal0"/>
            </w:pPr>
          </w:p>
        </w:tc>
        <w:tc>
          <w:tcPr>
            <w:tcW w:w="1445" w:type="dxa"/>
            <w:vMerge/>
          </w:tcPr>
          <w:p w:rsidR="002E7BE1" w:rsidRDefault="002E7BE1" w:rsidP="002E7BE1">
            <w:pPr>
              <w:pStyle w:val="ConsPlusNormal0"/>
            </w:pPr>
          </w:p>
        </w:tc>
        <w:tc>
          <w:tcPr>
            <w:tcW w:w="1904" w:type="dxa"/>
            <w:gridSpan w:val="3"/>
            <w:vMerge/>
          </w:tcPr>
          <w:p w:rsidR="002E7BE1" w:rsidRDefault="002E7BE1" w:rsidP="002E7BE1">
            <w:pPr>
              <w:pStyle w:val="ConsPlusNormal0"/>
            </w:pPr>
          </w:p>
        </w:tc>
        <w:tc>
          <w:tcPr>
            <w:tcW w:w="1137" w:type="dxa"/>
            <w:gridSpan w:val="2"/>
            <w:vMerge/>
          </w:tcPr>
          <w:p w:rsidR="002E7BE1" w:rsidRDefault="002E7BE1" w:rsidP="002E7BE1">
            <w:pPr>
              <w:pStyle w:val="ConsPlusNormal0"/>
            </w:pPr>
          </w:p>
        </w:tc>
        <w:tc>
          <w:tcPr>
            <w:tcW w:w="1176" w:type="dxa"/>
            <w:gridSpan w:val="2"/>
            <w:vMerge/>
          </w:tcPr>
          <w:p w:rsidR="002E7BE1" w:rsidRDefault="002E7BE1" w:rsidP="002E7BE1">
            <w:pPr>
              <w:pStyle w:val="ConsPlusNormal0"/>
            </w:pP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Наименование части помещения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Площадь (кв. м)</w:t>
            </w:r>
          </w:p>
        </w:tc>
        <w:tc>
          <w:tcPr>
            <w:tcW w:w="3719" w:type="dxa"/>
            <w:vMerge/>
          </w:tcPr>
          <w:p w:rsidR="002E7BE1" w:rsidRDefault="002E7BE1" w:rsidP="002E7BE1">
            <w:pPr>
              <w:pStyle w:val="ConsPlusNormal0"/>
            </w:pPr>
          </w:p>
        </w:tc>
      </w:tr>
      <w:tr w:rsidR="002E7BE1" w:rsidTr="00747B2E">
        <w:tc>
          <w:tcPr>
            <w:tcW w:w="186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04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7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17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7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71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8</w:t>
            </w:r>
          </w:p>
        </w:tc>
      </w:tr>
      <w:tr w:rsidR="002E7BE1" w:rsidTr="00747B2E">
        <w:tc>
          <w:tcPr>
            <w:tcW w:w="13561" w:type="dxa"/>
            <w:gridSpan w:val="13"/>
          </w:tcPr>
          <w:p w:rsidR="002E7BE1" w:rsidRDefault="002E7BE1" w:rsidP="005115CB">
            <w:pPr>
              <w:pStyle w:val="ConsPlusNormal0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технологического и инженерного оборудования, предназначенного для обслуживания более чем одного помещения в данном доме) </w:t>
            </w:r>
          </w:p>
        </w:tc>
      </w:tr>
      <w:tr w:rsidR="002E7BE1" w:rsidTr="00747B2E">
        <w:tc>
          <w:tcPr>
            <w:tcW w:w="13561" w:type="dxa"/>
            <w:gridSpan w:val="13"/>
          </w:tcPr>
          <w:p w:rsidR="002E7BE1" w:rsidRDefault="002E7BE1" w:rsidP="005115CB">
            <w:pPr>
              <w:pStyle w:val="ConsPlusNormal0"/>
              <w:jc w:val="center"/>
              <w:outlineLvl w:val="3"/>
            </w:pPr>
            <w:bookmarkStart w:id="45" w:name="P616"/>
            <w:bookmarkEnd w:id="45"/>
            <w:r>
              <w:t xml:space="preserve">16.1. О помещениях общего пользования </w:t>
            </w:r>
          </w:p>
        </w:tc>
      </w:tr>
      <w:tr w:rsidR="002E7BE1" w:rsidTr="00747B2E">
        <w:tc>
          <w:tcPr>
            <w:tcW w:w="1109" w:type="dxa"/>
          </w:tcPr>
          <w:p w:rsidR="002E7BE1" w:rsidRDefault="002E7BE1" w:rsidP="002E7BE1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03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Вид помещения</w:t>
            </w:r>
          </w:p>
        </w:tc>
        <w:tc>
          <w:tcPr>
            <w:tcW w:w="3041" w:type="dxa"/>
            <w:gridSpan w:val="5"/>
          </w:tcPr>
          <w:p w:rsidR="002E7BE1" w:rsidRDefault="002E7BE1" w:rsidP="002E7BE1">
            <w:pPr>
              <w:pStyle w:val="ConsPlusNormal0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462" w:type="dxa"/>
            <w:gridSpan w:val="3"/>
            <w:vAlign w:val="center"/>
          </w:tcPr>
          <w:p w:rsidR="002E7BE1" w:rsidRDefault="002E7BE1" w:rsidP="002E7BE1">
            <w:pPr>
              <w:pStyle w:val="ConsPlusNormal0"/>
              <w:jc w:val="center"/>
            </w:pPr>
            <w:r>
              <w:t>Назначение помещения</w:t>
            </w:r>
          </w:p>
        </w:tc>
        <w:tc>
          <w:tcPr>
            <w:tcW w:w="474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Площадь (кв. м)</w:t>
            </w:r>
          </w:p>
        </w:tc>
      </w:tr>
      <w:tr w:rsidR="002E7BE1" w:rsidTr="00747B2E">
        <w:tc>
          <w:tcPr>
            <w:tcW w:w="1109" w:type="dxa"/>
            <w:vAlign w:val="center"/>
          </w:tcPr>
          <w:p w:rsidR="002E7BE1" w:rsidRDefault="002E7BE1" w:rsidP="002E7B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041" w:type="dxa"/>
            <w:gridSpan w:val="5"/>
          </w:tcPr>
          <w:p w:rsidR="002E7BE1" w:rsidRDefault="002E7BE1" w:rsidP="002E7B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62" w:type="dxa"/>
            <w:gridSpan w:val="3"/>
          </w:tcPr>
          <w:p w:rsidR="002E7BE1" w:rsidRDefault="002E7BE1" w:rsidP="002E7BE1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746" w:type="dxa"/>
            <w:gridSpan w:val="2"/>
          </w:tcPr>
          <w:p w:rsidR="002E7BE1" w:rsidRDefault="002E7BE1" w:rsidP="002E7BE1">
            <w:pPr>
              <w:pStyle w:val="ConsPlusNormal0"/>
              <w:jc w:val="center"/>
            </w:pPr>
            <w:r>
              <w:t>5</w:t>
            </w:r>
          </w:p>
        </w:tc>
      </w:tr>
      <w:tr w:rsidR="00FD2191" w:rsidTr="00747B2E">
        <w:tc>
          <w:tcPr>
            <w:tcW w:w="1109" w:type="dxa"/>
            <w:vAlign w:val="center"/>
          </w:tcPr>
          <w:p w:rsidR="00FD2191" w:rsidRDefault="00FD2191" w:rsidP="002E7BE1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03" w:type="dxa"/>
            <w:gridSpan w:val="2"/>
          </w:tcPr>
          <w:p w:rsidR="00FD2191" w:rsidRDefault="00FD2191" w:rsidP="002E7BE1">
            <w:pPr>
              <w:pStyle w:val="ConsPlusNormal0"/>
              <w:jc w:val="center"/>
            </w:pPr>
            <w:r>
              <w:t>Помещение подвала</w:t>
            </w:r>
          </w:p>
        </w:tc>
        <w:tc>
          <w:tcPr>
            <w:tcW w:w="3041" w:type="dxa"/>
            <w:gridSpan w:val="5"/>
          </w:tcPr>
          <w:p w:rsidR="00FD2191" w:rsidRDefault="00FD2191" w:rsidP="00261663">
            <w:pPr>
              <w:pStyle w:val="ConsPlusNormal0"/>
              <w:jc w:val="center"/>
            </w:pPr>
            <w:r>
              <w:t xml:space="preserve">Подъезд 1, </w:t>
            </w:r>
            <w:r w:rsidR="00261663">
              <w:t xml:space="preserve">1 этаж, </w:t>
            </w:r>
            <w:r>
              <w:t>техническое подполье</w:t>
            </w:r>
          </w:p>
        </w:tc>
        <w:tc>
          <w:tcPr>
            <w:tcW w:w="2462" w:type="dxa"/>
            <w:gridSpan w:val="3"/>
          </w:tcPr>
          <w:p w:rsidR="00FD2191" w:rsidRDefault="00FD2191" w:rsidP="002E7BE1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FD2191" w:rsidRDefault="00FD2191" w:rsidP="002E7BE1">
            <w:pPr>
              <w:pStyle w:val="ConsPlusNormal0"/>
              <w:jc w:val="center"/>
            </w:pPr>
            <w:r>
              <w:t>232, 14</w:t>
            </w:r>
          </w:p>
        </w:tc>
      </w:tr>
      <w:tr w:rsidR="00FD2191" w:rsidTr="00747B2E">
        <w:tc>
          <w:tcPr>
            <w:tcW w:w="1109" w:type="dxa"/>
            <w:vAlign w:val="center"/>
          </w:tcPr>
          <w:p w:rsidR="00FD2191" w:rsidRDefault="00FD2191" w:rsidP="002E7BE1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03" w:type="dxa"/>
            <w:gridSpan w:val="2"/>
          </w:tcPr>
          <w:p w:rsidR="00FD2191" w:rsidRDefault="00FD2191" w:rsidP="002E7BE1">
            <w:pPr>
              <w:pStyle w:val="ConsPlusNormal0"/>
              <w:jc w:val="center"/>
            </w:pPr>
            <w:r>
              <w:t>электрощитовая</w:t>
            </w:r>
          </w:p>
        </w:tc>
        <w:tc>
          <w:tcPr>
            <w:tcW w:w="3041" w:type="dxa"/>
            <w:gridSpan w:val="5"/>
          </w:tcPr>
          <w:p w:rsidR="00FD2191" w:rsidRDefault="00FD2191" w:rsidP="00261663">
            <w:pPr>
              <w:pStyle w:val="ConsPlusNormal0"/>
              <w:jc w:val="center"/>
            </w:pPr>
            <w:r>
              <w:t xml:space="preserve">Подъезд 1, </w:t>
            </w:r>
            <w:r w:rsidR="00261663">
              <w:t xml:space="preserve">1 этаж, </w:t>
            </w:r>
            <w:r>
              <w:t>техническое подполье</w:t>
            </w:r>
          </w:p>
        </w:tc>
        <w:tc>
          <w:tcPr>
            <w:tcW w:w="2462" w:type="dxa"/>
            <w:gridSpan w:val="3"/>
          </w:tcPr>
          <w:p w:rsidR="00FD2191" w:rsidRDefault="00FD2191" w:rsidP="002E7BE1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FD2191" w:rsidRDefault="00261663" w:rsidP="002E7BE1">
            <w:pPr>
              <w:pStyle w:val="ConsPlusNormal0"/>
              <w:jc w:val="center"/>
            </w:pPr>
            <w:r>
              <w:t>26, 9</w:t>
            </w:r>
            <w:r w:rsidR="00FD2191">
              <w:t>4</w:t>
            </w:r>
          </w:p>
        </w:tc>
      </w:tr>
      <w:tr w:rsidR="00261663" w:rsidTr="00747B2E">
        <w:tc>
          <w:tcPr>
            <w:tcW w:w="1109" w:type="dxa"/>
            <w:vAlign w:val="center"/>
          </w:tcPr>
          <w:p w:rsidR="00261663" w:rsidRDefault="00261663" w:rsidP="002E7BE1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203" w:type="dxa"/>
            <w:gridSpan w:val="2"/>
          </w:tcPr>
          <w:p w:rsidR="00261663" w:rsidRDefault="00261663" w:rsidP="002E7BE1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61663" w:rsidRDefault="00261663" w:rsidP="00261663">
            <w:pPr>
              <w:pStyle w:val="ConsPlusNormal0"/>
              <w:jc w:val="center"/>
            </w:pPr>
            <w:r>
              <w:t>Подъезд 1, 2 этаж</w:t>
            </w:r>
          </w:p>
        </w:tc>
        <w:tc>
          <w:tcPr>
            <w:tcW w:w="2462" w:type="dxa"/>
            <w:gridSpan w:val="3"/>
          </w:tcPr>
          <w:p w:rsidR="00261663" w:rsidRDefault="00261663" w:rsidP="002E7BE1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61663" w:rsidRDefault="00261663" w:rsidP="002E7BE1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2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2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2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2, 94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3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3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lastRenderedPageBreak/>
              <w:t>9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3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4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4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4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5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5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5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6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6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6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7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7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7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8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8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8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9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9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lastRenderedPageBreak/>
              <w:t>27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9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10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10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10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11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11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11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12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58, 55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1, 12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1, 12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12, 75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Pr="000D1D17" w:rsidRDefault="00786BBC" w:rsidP="00786BBC">
            <w:pPr>
              <w:pStyle w:val="ConsPlusNormal0"/>
              <w:jc w:val="center"/>
            </w:pPr>
            <w:r w:rsidRPr="000D1D17">
              <w:t>37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Помещение подвала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2, 1 этаж, техническое подполье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786BBC" w:rsidRDefault="00F00BEC" w:rsidP="00F00BEC">
            <w:pPr>
              <w:pStyle w:val="ConsPlusNormal0"/>
              <w:jc w:val="center"/>
            </w:pPr>
            <w:r>
              <w:t>788</w:t>
            </w:r>
            <w:r w:rsidR="00786BBC">
              <w:t xml:space="preserve">, </w:t>
            </w:r>
            <w:r>
              <w:t>21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786BBC" w:rsidP="00786BBC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электрощитовая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2, 1 этаж, техническое подполье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786BBC" w:rsidRDefault="00F00BEC" w:rsidP="00786BBC">
            <w:pPr>
              <w:pStyle w:val="ConsPlusNormal0"/>
              <w:jc w:val="center"/>
            </w:pPr>
            <w:r>
              <w:t>27, 30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627866" w:rsidP="00786BBC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2, 3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8B04EA">
            <w:pPr>
              <w:pStyle w:val="ConsPlusNormal0"/>
              <w:jc w:val="center"/>
            </w:pPr>
            <w:r>
              <w:t>5</w:t>
            </w:r>
            <w:r w:rsidR="008B04EA">
              <w:t>9</w:t>
            </w:r>
            <w:r>
              <w:t xml:space="preserve">, </w:t>
            </w:r>
            <w:r w:rsidR="008B04EA">
              <w:t>75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627866" w:rsidP="00786BBC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 xml:space="preserve">Подъезд 2, 3 этаж 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14, 64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627866" w:rsidP="00786BBC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2, 3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8B04EA">
            <w:pPr>
              <w:pStyle w:val="ConsPlusNormal0"/>
              <w:jc w:val="center"/>
            </w:pPr>
            <w:r>
              <w:t xml:space="preserve">12, </w:t>
            </w:r>
            <w:r w:rsidR="008B04EA">
              <w:t>80</w:t>
            </w:r>
          </w:p>
        </w:tc>
      </w:tr>
      <w:tr w:rsidR="00786BBC" w:rsidTr="00747B2E">
        <w:tc>
          <w:tcPr>
            <w:tcW w:w="1109" w:type="dxa"/>
            <w:vAlign w:val="center"/>
          </w:tcPr>
          <w:p w:rsidR="00786BBC" w:rsidRDefault="00627866" w:rsidP="00786BBC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2203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786BBC" w:rsidRDefault="00786BBC" w:rsidP="00786BBC">
            <w:pPr>
              <w:pStyle w:val="ConsPlusNormal0"/>
              <w:jc w:val="center"/>
            </w:pPr>
            <w:r>
              <w:t>Подъезд 2, 3 этаж</w:t>
            </w:r>
          </w:p>
        </w:tc>
        <w:tc>
          <w:tcPr>
            <w:tcW w:w="2462" w:type="dxa"/>
            <w:gridSpan w:val="3"/>
          </w:tcPr>
          <w:p w:rsidR="00786BBC" w:rsidRDefault="00786BBC" w:rsidP="00786BB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786BBC" w:rsidRDefault="00786BBC" w:rsidP="00786BBC">
            <w:pPr>
              <w:pStyle w:val="ConsPlusNormal0"/>
              <w:jc w:val="center"/>
            </w:pPr>
            <w:r>
              <w:t>2, 94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lastRenderedPageBreak/>
              <w:t>43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4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59, 75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 xml:space="preserve">Подъезд 2, 4 этаж 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14, 64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4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12, 80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5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59, 75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 xml:space="preserve">Подъезд 2, 5 этаж 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14, 64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5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12, 80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6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59, 75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 xml:space="preserve">Подъезд 2, 6 этаж 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14, 64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6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12, 80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7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59, 75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 xml:space="preserve">Подъезд 2, 7 этаж 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14, 64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7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12, 80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8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59, 75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 xml:space="preserve">Подъезд 2, 8 этаж 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14, 64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8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12, 80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9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59, 75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 xml:space="preserve">Подъезд 2, 9 этаж 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14, 64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9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12, 80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lastRenderedPageBreak/>
              <w:t>61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10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59, 75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 xml:space="preserve">Подъезд 2, 10 этаж 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14, 64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1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12, 80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11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59, 75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 xml:space="preserve">Подъезд 2, 11 этаж 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14, 64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11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12, 80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12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59, 75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 xml:space="preserve">Подъезд 2, 12 этаж 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14, 64</w:t>
            </w:r>
          </w:p>
        </w:tc>
      </w:tr>
      <w:tr w:rsidR="00AA331F" w:rsidTr="00747B2E">
        <w:tc>
          <w:tcPr>
            <w:tcW w:w="1109" w:type="dxa"/>
            <w:vAlign w:val="center"/>
          </w:tcPr>
          <w:p w:rsidR="00AA331F" w:rsidRDefault="00627866" w:rsidP="00AA331F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2203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AA331F" w:rsidRDefault="00AA331F" w:rsidP="00AA331F">
            <w:pPr>
              <w:pStyle w:val="ConsPlusNormal0"/>
              <w:jc w:val="center"/>
            </w:pPr>
            <w:r>
              <w:t>Подъезд 2, 12 этаж</w:t>
            </w:r>
          </w:p>
        </w:tc>
        <w:tc>
          <w:tcPr>
            <w:tcW w:w="2462" w:type="dxa"/>
            <w:gridSpan w:val="3"/>
          </w:tcPr>
          <w:p w:rsidR="00AA331F" w:rsidRDefault="00AA331F" w:rsidP="00AA331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AA331F" w:rsidRDefault="00AA331F" w:rsidP="00AA331F">
            <w:pPr>
              <w:pStyle w:val="ConsPlusNormal0"/>
              <w:jc w:val="center"/>
            </w:pPr>
            <w:r>
              <w:t>12, 80</w:t>
            </w:r>
          </w:p>
        </w:tc>
      </w:tr>
      <w:tr w:rsidR="00166E0F" w:rsidTr="00747B2E">
        <w:tc>
          <w:tcPr>
            <w:tcW w:w="1109" w:type="dxa"/>
            <w:vAlign w:val="center"/>
          </w:tcPr>
          <w:p w:rsidR="00166E0F" w:rsidRDefault="00627866" w:rsidP="00166E0F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2203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Помещение подвала</w:t>
            </w:r>
          </w:p>
        </w:tc>
        <w:tc>
          <w:tcPr>
            <w:tcW w:w="3041" w:type="dxa"/>
            <w:gridSpan w:val="5"/>
          </w:tcPr>
          <w:p w:rsidR="00166E0F" w:rsidRDefault="00166E0F" w:rsidP="00166E0F">
            <w:pPr>
              <w:pStyle w:val="ConsPlusNormal0"/>
              <w:jc w:val="center"/>
            </w:pPr>
            <w:r>
              <w:t>Подъезд 3, 1 этаж, техническое подполье</w:t>
            </w:r>
          </w:p>
        </w:tc>
        <w:tc>
          <w:tcPr>
            <w:tcW w:w="2462" w:type="dxa"/>
            <w:gridSpan w:val="3"/>
          </w:tcPr>
          <w:p w:rsidR="00166E0F" w:rsidRDefault="00166E0F" w:rsidP="00166E0F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788, 21</w:t>
            </w:r>
          </w:p>
        </w:tc>
      </w:tr>
      <w:tr w:rsidR="00166E0F" w:rsidTr="00747B2E">
        <w:tc>
          <w:tcPr>
            <w:tcW w:w="1109" w:type="dxa"/>
            <w:vAlign w:val="center"/>
          </w:tcPr>
          <w:p w:rsidR="00166E0F" w:rsidRDefault="00627866" w:rsidP="00166E0F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2203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электрощитовая</w:t>
            </w:r>
          </w:p>
        </w:tc>
        <w:tc>
          <w:tcPr>
            <w:tcW w:w="3041" w:type="dxa"/>
            <w:gridSpan w:val="5"/>
          </w:tcPr>
          <w:p w:rsidR="00166E0F" w:rsidRDefault="00166E0F" w:rsidP="00166E0F">
            <w:pPr>
              <w:pStyle w:val="ConsPlusNormal0"/>
              <w:jc w:val="center"/>
            </w:pPr>
            <w:r>
              <w:t>Подъезд 3, 1 этаж, техническое подполье</w:t>
            </w:r>
          </w:p>
        </w:tc>
        <w:tc>
          <w:tcPr>
            <w:tcW w:w="2462" w:type="dxa"/>
            <w:gridSpan w:val="3"/>
          </w:tcPr>
          <w:p w:rsidR="00166E0F" w:rsidRDefault="00166E0F" w:rsidP="00166E0F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26, 94</w:t>
            </w:r>
          </w:p>
        </w:tc>
      </w:tr>
      <w:tr w:rsidR="00166E0F" w:rsidTr="00747B2E">
        <w:tc>
          <w:tcPr>
            <w:tcW w:w="1109" w:type="dxa"/>
            <w:vAlign w:val="center"/>
          </w:tcPr>
          <w:p w:rsidR="00166E0F" w:rsidRDefault="00627866" w:rsidP="00166E0F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2203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166E0F" w:rsidRDefault="00166E0F" w:rsidP="00166E0F">
            <w:pPr>
              <w:pStyle w:val="ConsPlusNormal0"/>
              <w:jc w:val="center"/>
            </w:pPr>
            <w:r>
              <w:t>Подъезд 3, 3 этаж</w:t>
            </w:r>
          </w:p>
        </w:tc>
        <w:tc>
          <w:tcPr>
            <w:tcW w:w="2462" w:type="dxa"/>
            <w:gridSpan w:val="3"/>
          </w:tcPr>
          <w:p w:rsidR="00166E0F" w:rsidRDefault="00166E0F" w:rsidP="00166E0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59, 40</w:t>
            </w:r>
          </w:p>
        </w:tc>
      </w:tr>
      <w:tr w:rsidR="00166E0F" w:rsidTr="00747B2E">
        <w:tc>
          <w:tcPr>
            <w:tcW w:w="1109" w:type="dxa"/>
            <w:vAlign w:val="center"/>
          </w:tcPr>
          <w:p w:rsidR="00166E0F" w:rsidRDefault="00627866" w:rsidP="00166E0F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2203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166E0F" w:rsidRDefault="00166E0F" w:rsidP="00166E0F">
            <w:pPr>
              <w:pStyle w:val="ConsPlusNormal0"/>
              <w:jc w:val="center"/>
            </w:pPr>
            <w:r>
              <w:t xml:space="preserve">Подъезд 3, 3 этаж </w:t>
            </w:r>
          </w:p>
        </w:tc>
        <w:tc>
          <w:tcPr>
            <w:tcW w:w="2462" w:type="dxa"/>
            <w:gridSpan w:val="3"/>
          </w:tcPr>
          <w:p w:rsidR="00166E0F" w:rsidRDefault="00166E0F" w:rsidP="00166E0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14, 64</w:t>
            </w:r>
          </w:p>
        </w:tc>
      </w:tr>
      <w:tr w:rsidR="00166E0F" w:rsidTr="00747B2E">
        <w:tc>
          <w:tcPr>
            <w:tcW w:w="1109" w:type="dxa"/>
            <w:vAlign w:val="center"/>
          </w:tcPr>
          <w:p w:rsidR="00166E0F" w:rsidRDefault="00627866" w:rsidP="00166E0F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2203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166E0F" w:rsidRDefault="00166E0F" w:rsidP="00166E0F">
            <w:pPr>
              <w:pStyle w:val="ConsPlusNormal0"/>
              <w:jc w:val="center"/>
            </w:pPr>
            <w:r>
              <w:t>Подъезд 3, 3 этаж</w:t>
            </w:r>
          </w:p>
        </w:tc>
        <w:tc>
          <w:tcPr>
            <w:tcW w:w="2462" w:type="dxa"/>
            <w:gridSpan w:val="3"/>
          </w:tcPr>
          <w:p w:rsidR="00166E0F" w:rsidRDefault="00166E0F" w:rsidP="00166E0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12, 75</w:t>
            </w:r>
          </w:p>
        </w:tc>
      </w:tr>
      <w:tr w:rsidR="00166E0F" w:rsidTr="00747B2E">
        <w:tc>
          <w:tcPr>
            <w:tcW w:w="1109" w:type="dxa"/>
            <w:vAlign w:val="center"/>
          </w:tcPr>
          <w:p w:rsidR="00166E0F" w:rsidRDefault="00627866" w:rsidP="00166E0F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2203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166E0F" w:rsidRDefault="00166E0F" w:rsidP="00166E0F">
            <w:pPr>
              <w:pStyle w:val="ConsPlusNormal0"/>
              <w:jc w:val="center"/>
            </w:pPr>
            <w:r>
              <w:t>Подъезд 3, 3 этаж</w:t>
            </w:r>
          </w:p>
        </w:tc>
        <w:tc>
          <w:tcPr>
            <w:tcW w:w="2462" w:type="dxa"/>
            <w:gridSpan w:val="3"/>
          </w:tcPr>
          <w:p w:rsidR="00166E0F" w:rsidRDefault="00166E0F" w:rsidP="00166E0F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166E0F" w:rsidRDefault="00166E0F" w:rsidP="00166E0F">
            <w:pPr>
              <w:pStyle w:val="ConsPlusNormal0"/>
              <w:jc w:val="center"/>
            </w:pPr>
            <w:r>
              <w:t>2, 94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627866" w:rsidP="0080037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4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59, 40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627866" w:rsidP="00800377">
            <w:pPr>
              <w:pStyle w:val="ConsPlusNormal0"/>
              <w:jc w:val="center"/>
            </w:pPr>
            <w:r>
              <w:lastRenderedPageBreak/>
              <w:t>77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 xml:space="preserve">Подъезд 3, 4 этаж 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14, 64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627866" w:rsidP="0080037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4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12, 75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627866" w:rsidP="0080037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4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2, 94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627866" w:rsidP="0080037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5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59, 40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627866" w:rsidP="0080037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 xml:space="preserve">Подъезд 3, 5 этаж 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14, 64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627866" w:rsidP="0080037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5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12, 75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627866" w:rsidP="0080037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5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2, 94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6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59, 40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 xml:space="preserve">Подъезд 3, 6 этаж 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14, 64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6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12, 75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6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2, 94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7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59, 40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 xml:space="preserve">Подъезд 3, 7 этаж 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14, 64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7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12, 75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7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2, 94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8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59, 40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lastRenderedPageBreak/>
              <w:t>93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 xml:space="preserve">Подъезд 3, 8 этаж 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14, 64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8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12, 75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8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2, 94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9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59, 40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 xml:space="preserve">Подъезд 3, 9 этаж 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14, 64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9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12, 75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9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2, 94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10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59, 40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 xml:space="preserve">Подъезд 3, 10 этаж 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14, 64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10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12, 75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10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2, 94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11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59, 40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 xml:space="preserve">Подъезд 3, 11 этаж 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14, 64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11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12, 75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11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2, 94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12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59, 40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lastRenderedPageBreak/>
              <w:t>109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 xml:space="preserve">Подъезд 3, 12 этаж 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14, 64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12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12, 75</w:t>
            </w:r>
          </w:p>
        </w:tc>
      </w:tr>
      <w:tr w:rsidR="00800377" w:rsidTr="00747B2E">
        <w:tc>
          <w:tcPr>
            <w:tcW w:w="1109" w:type="dxa"/>
            <w:vAlign w:val="center"/>
          </w:tcPr>
          <w:p w:rsidR="00800377" w:rsidRDefault="000E0F36" w:rsidP="0080037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2203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00377" w:rsidRDefault="00800377" w:rsidP="00800377">
            <w:pPr>
              <w:pStyle w:val="ConsPlusNormal0"/>
              <w:jc w:val="center"/>
            </w:pPr>
            <w:r>
              <w:t>Подъезд 3, 12 этаж</w:t>
            </w:r>
          </w:p>
        </w:tc>
        <w:tc>
          <w:tcPr>
            <w:tcW w:w="2462" w:type="dxa"/>
            <w:gridSpan w:val="3"/>
          </w:tcPr>
          <w:p w:rsidR="00800377" w:rsidRDefault="00800377" w:rsidP="008003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00377" w:rsidRDefault="00800377" w:rsidP="00800377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</w:pPr>
            <w:r>
              <w:t>112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Помещение подвала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 этаж, техническое подполье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788, 21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электрощитовая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 этаж, техническое подполье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26, 94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3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3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3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3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4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4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4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4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5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123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5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lastRenderedPageBreak/>
              <w:t>124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5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5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126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6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6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6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129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6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7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131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7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132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7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7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134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8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8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8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137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8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138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9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139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9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lastRenderedPageBreak/>
              <w:t>140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9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141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9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10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143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10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10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0E0F36" w:rsidP="00022AB0">
            <w:pPr>
              <w:pStyle w:val="ConsPlusNormal0"/>
              <w:jc w:val="center"/>
            </w:pPr>
            <w:r>
              <w:t>145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10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B61DE2" w:rsidP="00022AB0">
            <w:pPr>
              <w:pStyle w:val="ConsPlusNormal0"/>
              <w:jc w:val="center"/>
            </w:pPr>
            <w:r>
              <w:t>146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11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B61DE2" w:rsidP="00022AB0">
            <w:pPr>
              <w:pStyle w:val="ConsPlusNormal0"/>
              <w:jc w:val="center"/>
            </w:pPr>
            <w:r>
              <w:t>147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11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B61DE2" w:rsidP="00022AB0">
            <w:pPr>
              <w:pStyle w:val="ConsPlusNormal0"/>
              <w:jc w:val="center"/>
            </w:pPr>
            <w:r>
              <w:t>148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11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B61DE2" w:rsidP="00022AB0">
            <w:pPr>
              <w:pStyle w:val="ConsPlusNormal0"/>
              <w:jc w:val="center"/>
            </w:pPr>
            <w:r>
              <w:t>149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11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B61DE2" w:rsidP="00022AB0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12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59, 40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B61DE2" w:rsidP="00022AB0">
            <w:pPr>
              <w:pStyle w:val="ConsPlusNormal0"/>
              <w:jc w:val="center"/>
            </w:pPr>
            <w:r>
              <w:t>151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 xml:space="preserve">Подъезд 4, 12 этаж 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14, 64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B61DE2" w:rsidP="00022AB0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12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12, 75</w:t>
            </w:r>
          </w:p>
        </w:tc>
      </w:tr>
      <w:tr w:rsidR="00022AB0" w:rsidTr="00747B2E">
        <w:tc>
          <w:tcPr>
            <w:tcW w:w="1109" w:type="dxa"/>
            <w:vAlign w:val="center"/>
          </w:tcPr>
          <w:p w:rsidR="00022AB0" w:rsidRDefault="00B61DE2" w:rsidP="00022AB0">
            <w:pPr>
              <w:pStyle w:val="ConsPlusNormal0"/>
              <w:jc w:val="center"/>
            </w:pPr>
            <w:r>
              <w:t>153</w:t>
            </w:r>
          </w:p>
        </w:tc>
        <w:tc>
          <w:tcPr>
            <w:tcW w:w="2203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22AB0" w:rsidRDefault="00022AB0" w:rsidP="00022AB0">
            <w:pPr>
              <w:pStyle w:val="ConsPlusNormal0"/>
              <w:jc w:val="center"/>
            </w:pPr>
            <w:r>
              <w:t>Подъезд 4, 12 этаж</w:t>
            </w:r>
          </w:p>
        </w:tc>
        <w:tc>
          <w:tcPr>
            <w:tcW w:w="2462" w:type="dxa"/>
            <w:gridSpan w:val="3"/>
          </w:tcPr>
          <w:p w:rsidR="00022AB0" w:rsidRDefault="00022AB0" w:rsidP="00022AB0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22AB0" w:rsidRDefault="00022AB0" w:rsidP="00022AB0">
            <w:pPr>
              <w:pStyle w:val="ConsPlusNormal0"/>
              <w:jc w:val="center"/>
            </w:pPr>
            <w:r>
              <w:t>2, 94</w:t>
            </w:r>
          </w:p>
        </w:tc>
      </w:tr>
      <w:tr w:rsidR="000D1D17" w:rsidTr="00747B2E">
        <w:tc>
          <w:tcPr>
            <w:tcW w:w="1109" w:type="dxa"/>
            <w:vAlign w:val="center"/>
          </w:tcPr>
          <w:p w:rsidR="000D1D17" w:rsidRDefault="000D1D17" w:rsidP="000D1D17">
            <w:pPr>
              <w:pStyle w:val="ConsPlusNormal0"/>
              <w:jc w:val="center"/>
            </w:pPr>
            <w:r>
              <w:t>154</w:t>
            </w:r>
          </w:p>
        </w:tc>
        <w:tc>
          <w:tcPr>
            <w:tcW w:w="2203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Помещение подвала</w:t>
            </w:r>
          </w:p>
        </w:tc>
        <w:tc>
          <w:tcPr>
            <w:tcW w:w="3041" w:type="dxa"/>
            <w:gridSpan w:val="5"/>
          </w:tcPr>
          <w:p w:rsidR="000D1D17" w:rsidRDefault="000D1D17" w:rsidP="000D1D17">
            <w:pPr>
              <w:pStyle w:val="ConsPlusNormal0"/>
              <w:jc w:val="center"/>
            </w:pPr>
            <w:r>
              <w:t>Подъезд 5, 1 этаж, техническое подполье</w:t>
            </w:r>
          </w:p>
        </w:tc>
        <w:tc>
          <w:tcPr>
            <w:tcW w:w="2462" w:type="dxa"/>
            <w:gridSpan w:val="3"/>
          </w:tcPr>
          <w:p w:rsidR="000D1D17" w:rsidRDefault="000D1D17" w:rsidP="000D1D17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232, 58</w:t>
            </w:r>
          </w:p>
        </w:tc>
      </w:tr>
      <w:tr w:rsidR="000D1D17" w:rsidTr="00747B2E">
        <w:tc>
          <w:tcPr>
            <w:tcW w:w="1109" w:type="dxa"/>
            <w:vAlign w:val="center"/>
          </w:tcPr>
          <w:p w:rsidR="000D1D17" w:rsidRDefault="000D1D17" w:rsidP="000D1D17">
            <w:pPr>
              <w:pStyle w:val="ConsPlusNormal0"/>
              <w:jc w:val="center"/>
            </w:pPr>
            <w:r>
              <w:lastRenderedPageBreak/>
              <w:t>155</w:t>
            </w:r>
          </w:p>
        </w:tc>
        <w:tc>
          <w:tcPr>
            <w:tcW w:w="2203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электрощитовая</w:t>
            </w:r>
          </w:p>
        </w:tc>
        <w:tc>
          <w:tcPr>
            <w:tcW w:w="3041" w:type="dxa"/>
            <w:gridSpan w:val="5"/>
          </w:tcPr>
          <w:p w:rsidR="000D1D17" w:rsidRDefault="000D1D17" w:rsidP="000D1D17">
            <w:pPr>
              <w:pStyle w:val="ConsPlusNormal0"/>
              <w:jc w:val="center"/>
            </w:pPr>
            <w:r>
              <w:t>Подъезд 5, 1 этаж, техническое подполье</w:t>
            </w:r>
          </w:p>
        </w:tc>
        <w:tc>
          <w:tcPr>
            <w:tcW w:w="2462" w:type="dxa"/>
            <w:gridSpan w:val="3"/>
          </w:tcPr>
          <w:p w:rsidR="000D1D17" w:rsidRDefault="000D1D17" w:rsidP="000D1D17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27, 30</w:t>
            </w:r>
          </w:p>
        </w:tc>
      </w:tr>
      <w:tr w:rsidR="000D1D17" w:rsidTr="00747B2E">
        <w:tc>
          <w:tcPr>
            <w:tcW w:w="1109" w:type="dxa"/>
            <w:vAlign w:val="center"/>
          </w:tcPr>
          <w:p w:rsidR="000D1D17" w:rsidRDefault="000D1D17" w:rsidP="000D1D17">
            <w:pPr>
              <w:pStyle w:val="ConsPlusNormal0"/>
              <w:jc w:val="center"/>
            </w:pPr>
            <w:r>
              <w:t>156</w:t>
            </w:r>
          </w:p>
        </w:tc>
        <w:tc>
          <w:tcPr>
            <w:tcW w:w="2203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0D1D17" w:rsidRDefault="000D1D17" w:rsidP="000D1D17">
            <w:pPr>
              <w:pStyle w:val="ConsPlusNormal0"/>
              <w:jc w:val="center"/>
            </w:pPr>
            <w:r>
              <w:t>Подъезд 5, 3 этаж</w:t>
            </w:r>
          </w:p>
        </w:tc>
        <w:tc>
          <w:tcPr>
            <w:tcW w:w="2462" w:type="dxa"/>
            <w:gridSpan w:val="3"/>
          </w:tcPr>
          <w:p w:rsidR="000D1D17" w:rsidRDefault="000D1D17" w:rsidP="000D1D1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59, 75</w:t>
            </w:r>
          </w:p>
        </w:tc>
      </w:tr>
      <w:tr w:rsidR="000D1D17" w:rsidTr="00747B2E">
        <w:tc>
          <w:tcPr>
            <w:tcW w:w="1109" w:type="dxa"/>
            <w:vAlign w:val="center"/>
          </w:tcPr>
          <w:p w:rsidR="000D1D17" w:rsidRDefault="000D1D17" w:rsidP="000D1D17">
            <w:pPr>
              <w:pStyle w:val="ConsPlusNormal0"/>
              <w:jc w:val="center"/>
            </w:pPr>
            <w:r>
              <w:t>157</w:t>
            </w:r>
          </w:p>
        </w:tc>
        <w:tc>
          <w:tcPr>
            <w:tcW w:w="2203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0D1D17" w:rsidRDefault="000D1D17" w:rsidP="000D1D17">
            <w:pPr>
              <w:pStyle w:val="ConsPlusNormal0"/>
              <w:jc w:val="center"/>
            </w:pPr>
            <w:r>
              <w:t xml:space="preserve">Подъезд 5, 3 этаж </w:t>
            </w:r>
          </w:p>
        </w:tc>
        <w:tc>
          <w:tcPr>
            <w:tcW w:w="2462" w:type="dxa"/>
            <w:gridSpan w:val="3"/>
          </w:tcPr>
          <w:p w:rsidR="000D1D17" w:rsidRDefault="000D1D17" w:rsidP="000D1D1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14, 64</w:t>
            </w:r>
          </w:p>
        </w:tc>
      </w:tr>
      <w:tr w:rsidR="000D1D17" w:rsidTr="00747B2E">
        <w:tc>
          <w:tcPr>
            <w:tcW w:w="1109" w:type="dxa"/>
            <w:vAlign w:val="center"/>
          </w:tcPr>
          <w:p w:rsidR="000D1D17" w:rsidRDefault="000D1D17" w:rsidP="000D1D17">
            <w:pPr>
              <w:pStyle w:val="ConsPlusNormal0"/>
              <w:jc w:val="center"/>
            </w:pPr>
            <w:r>
              <w:t>158</w:t>
            </w:r>
          </w:p>
        </w:tc>
        <w:tc>
          <w:tcPr>
            <w:tcW w:w="2203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0D1D17" w:rsidRDefault="000D1D17" w:rsidP="000D1D17">
            <w:pPr>
              <w:pStyle w:val="ConsPlusNormal0"/>
              <w:jc w:val="center"/>
            </w:pPr>
            <w:r>
              <w:t>Подъезд 5, 3 этаж</w:t>
            </w:r>
          </w:p>
        </w:tc>
        <w:tc>
          <w:tcPr>
            <w:tcW w:w="2462" w:type="dxa"/>
            <w:gridSpan w:val="3"/>
          </w:tcPr>
          <w:p w:rsidR="000D1D17" w:rsidRDefault="000D1D17" w:rsidP="000D1D1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12, 80</w:t>
            </w:r>
          </w:p>
        </w:tc>
      </w:tr>
      <w:tr w:rsidR="000D1D17" w:rsidTr="00747B2E">
        <w:tc>
          <w:tcPr>
            <w:tcW w:w="1109" w:type="dxa"/>
            <w:vAlign w:val="center"/>
          </w:tcPr>
          <w:p w:rsidR="000D1D17" w:rsidRDefault="000D1D17" w:rsidP="000D1D17">
            <w:pPr>
              <w:pStyle w:val="ConsPlusNormal0"/>
              <w:jc w:val="center"/>
            </w:pPr>
            <w:r>
              <w:t>159</w:t>
            </w:r>
          </w:p>
        </w:tc>
        <w:tc>
          <w:tcPr>
            <w:tcW w:w="2203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0D1D17" w:rsidRDefault="000D1D17" w:rsidP="000D1D17">
            <w:pPr>
              <w:pStyle w:val="ConsPlusNormal0"/>
              <w:jc w:val="center"/>
            </w:pPr>
            <w:r>
              <w:t>Подъезд 5, 3 этаж</w:t>
            </w:r>
          </w:p>
        </w:tc>
        <w:tc>
          <w:tcPr>
            <w:tcW w:w="2462" w:type="dxa"/>
            <w:gridSpan w:val="3"/>
          </w:tcPr>
          <w:p w:rsidR="000D1D17" w:rsidRDefault="000D1D17" w:rsidP="000D1D1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0D1D17" w:rsidRDefault="000D1D17" w:rsidP="000D1D17">
            <w:pPr>
              <w:pStyle w:val="ConsPlusNormal0"/>
              <w:jc w:val="center"/>
            </w:pPr>
            <w:r>
              <w:t>2, 94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4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59, 75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 xml:space="preserve">Подъезд 5, 4 этаж 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14, 64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162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4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12, 80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163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4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2, 94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164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5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59, 75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165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 xml:space="preserve">Подъезд 5, 5 этаж 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14, 64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166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5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12, 80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167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5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2, 94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168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6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59, 75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169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 xml:space="preserve">Подъезд 5, 6 этаж 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14, 64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170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6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12, 80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lastRenderedPageBreak/>
              <w:t>171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6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2, 94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172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7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59, 75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173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 xml:space="preserve">Подъезд 5, 7 этаж 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14, 64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174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7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12, 80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175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7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2, 94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176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8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59, 75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177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 xml:space="preserve">Подъезд 5, 8 этаж 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14, 64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178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8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12, 80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179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8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2, 94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9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59, 75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181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 xml:space="preserve">Подъезд 5, 9 этаж 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14, 64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182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9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12, 80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183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9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2, 94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184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10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59, 75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185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 xml:space="preserve">Подъезд 5, 10 этаж 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14, 64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186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10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12, 80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lastRenderedPageBreak/>
              <w:t>187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10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2, 94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188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11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59, 75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189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 xml:space="preserve">Подъезд 5, 11 этаж 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14, 64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11этаж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12, 80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191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11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2, 94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192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12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59, 75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193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 xml:space="preserve">Подъезд 5, 12 этаж 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14, 64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194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12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12, 80</w:t>
            </w:r>
          </w:p>
        </w:tc>
      </w:tr>
      <w:tr w:rsidR="00297E3C" w:rsidTr="00747B2E">
        <w:tc>
          <w:tcPr>
            <w:tcW w:w="1109" w:type="dxa"/>
            <w:vAlign w:val="center"/>
          </w:tcPr>
          <w:p w:rsidR="00297E3C" w:rsidRDefault="00297E3C" w:rsidP="00297E3C">
            <w:pPr>
              <w:pStyle w:val="ConsPlusNormal0"/>
              <w:jc w:val="center"/>
            </w:pPr>
            <w:r>
              <w:t>195</w:t>
            </w:r>
          </w:p>
        </w:tc>
        <w:tc>
          <w:tcPr>
            <w:tcW w:w="2203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297E3C" w:rsidRDefault="00297E3C" w:rsidP="00297E3C">
            <w:pPr>
              <w:pStyle w:val="ConsPlusNormal0"/>
              <w:jc w:val="center"/>
            </w:pPr>
            <w:r>
              <w:t>Подъезд 5, 12 этаж</w:t>
            </w:r>
          </w:p>
        </w:tc>
        <w:tc>
          <w:tcPr>
            <w:tcW w:w="2462" w:type="dxa"/>
            <w:gridSpan w:val="3"/>
          </w:tcPr>
          <w:p w:rsidR="00297E3C" w:rsidRDefault="00297E3C" w:rsidP="00297E3C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297E3C" w:rsidRDefault="00297E3C" w:rsidP="00297E3C">
            <w:pPr>
              <w:pStyle w:val="ConsPlusNormal0"/>
              <w:jc w:val="center"/>
            </w:pPr>
            <w:r>
              <w:t>2, 94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196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Помещение подвала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1 этаж, техническое подполье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232, 14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197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электрощитовая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1 этаж, техническое подполье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техническое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26, 94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198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2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58, 55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199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 xml:space="preserve">Подъезд 6, 2 этаж 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14, 64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2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12, 75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201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2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2, 94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lastRenderedPageBreak/>
              <w:t>202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3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58, 55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203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 xml:space="preserve">Подъезд 6, 3 этаж 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14, 64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204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3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12, 75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205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3этаж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2, 94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206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Общи</w:t>
            </w:r>
            <w:r w:rsidR="00880A32">
              <w:t>2</w:t>
            </w:r>
            <w:r>
              <w:t>е коридоры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4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58, 55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207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 xml:space="preserve">Подъезд 6, 4 этаж 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14, 64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208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4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12, 75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209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4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2, 94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210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5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58, 55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211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 xml:space="preserve">Подъезд 6, 5 этаж 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14, 64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212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5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12, 75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213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5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2, 94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214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CA7677" w:rsidRDefault="00CA7677" w:rsidP="00CA7677">
            <w:pPr>
              <w:pStyle w:val="ConsPlusNormal0"/>
              <w:jc w:val="center"/>
            </w:pPr>
            <w:r>
              <w:t>Подъезд 6, 6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58, 55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215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CA7677" w:rsidRDefault="00CA7677" w:rsidP="00880A32">
            <w:pPr>
              <w:pStyle w:val="ConsPlusNormal0"/>
              <w:jc w:val="center"/>
            </w:pPr>
            <w:r>
              <w:t xml:space="preserve">Подъезд 6, </w:t>
            </w:r>
            <w:r w:rsidR="00880A32">
              <w:t>6</w:t>
            </w:r>
            <w:r>
              <w:t xml:space="preserve"> этаж 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14, 64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CA7677" w:rsidRDefault="00CA7677" w:rsidP="00880A32">
            <w:pPr>
              <w:pStyle w:val="ConsPlusNormal0"/>
              <w:jc w:val="center"/>
            </w:pPr>
            <w:r>
              <w:t xml:space="preserve">Подъезд 6, </w:t>
            </w:r>
            <w:r w:rsidR="00880A32">
              <w:t xml:space="preserve">6 </w:t>
            </w:r>
            <w:r>
              <w:t>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12, 75</w:t>
            </w:r>
          </w:p>
        </w:tc>
      </w:tr>
      <w:tr w:rsidR="00CA7677" w:rsidTr="00747B2E">
        <w:tc>
          <w:tcPr>
            <w:tcW w:w="1109" w:type="dxa"/>
            <w:vAlign w:val="center"/>
          </w:tcPr>
          <w:p w:rsidR="00CA7677" w:rsidRDefault="00880A32" w:rsidP="00CA7677">
            <w:pPr>
              <w:pStyle w:val="ConsPlusNormal0"/>
              <w:jc w:val="center"/>
            </w:pPr>
            <w:r>
              <w:t>217</w:t>
            </w:r>
          </w:p>
        </w:tc>
        <w:tc>
          <w:tcPr>
            <w:tcW w:w="2203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CA7677" w:rsidRDefault="00CA7677" w:rsidP="00880A32">
            <w:pPr>
              <w:pStyle w:val="ConsPlusNormal0"/>
              <w:jc w:val="center"/>
            </w:pPr>
            <w:r>
              <w:t xml:space="preserve">Подъезд 6, </w:t>
            </w:r>
            <w:r w:rsidR="00880A32">
              <w:t>6</w:t>
            </w:r>
            <w:r>
              <w:t xml:space="preserve"> этаж</w:t>
            </w:r>
          </w:p>
        </w:tc>
        <w:tc>
          <w:tcPr>
            <w:tcW w:w="2462" w:type="dxa"/>
            <w:gridSpan w:val="3"/>
          </w:tcPr>
          <w:p w:rsidR="00CA7677" w:rsidRDefault="00CA7677" w:rsidP="00CA7677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CA7677" w:rsidRDefault="00CA7677" w:rsidP="00CA7677">
            <w:pPr>
              <w:pStyle w:val="ConsPlusNormal0"/>
              <w:jc w:val="center"/>
            </w:pPr>
            <w:r>
              <w:t>2, 94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lastRenderedPageBreak/>
              <w:t>218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7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58, 55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219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 xml:space="preserve">Подъезд 6, 7 этаж 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14, 64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220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7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12, 75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221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7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2, 94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222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8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58, 55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223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 xml:space="preserve">Подъезд 6, 8 этаж 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14, 64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224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8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12, 75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225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8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2, 94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226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9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58, 55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227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 xml:space="preserve">Подъезд 6, 9 этаж 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14, 64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228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9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12, 75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229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9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2, 94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230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10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58, 55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231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 xml:space="preserve">Подъезд 6, 10 этаж 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14, 64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232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10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12, 75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233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10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2, 94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lastRenderedPageBreak/>
              <w:t>234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11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58, 55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235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 xml:space="preserve">Подъезд 6, 11 этаж 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14, 64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236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11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12, 75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237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11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2, 94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238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Общие коридоры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12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58, 55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239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тамбур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 xml:space="preserve">Подъезд 6, 12 этаж 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14, 64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Лестничная площадка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12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12, 75</w:t>
            </w:r>
          </w:p>
        </w:tc>
      </w:tr>
      <w:tr w:rsidR="00880A32" w:rsidTr="00747B2E">
        <w:tc>
          <w:tcPr>
            <w:tcW w:w="1109" w:type="dxa"/>
            <w:vAlign w:val="center"/>
          </w:tcPr>
          <w:p w:rsidR="00880A32" w:rsidRDefault="00880A32" w:rsidP="00880A32">
            <w:pPr>
              <w:pStyle w:val="ConsPlusNormal0"/>
              <w:jc w:val="center"/>
            </w:pPr>
            <w:r>
              <w:t>241</w:t>
            </w:r>
          </w:p>
        </w:tc>
        <w:tc>
          <w:tcPr>
            <w:tcW w:w="2203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Комната уборочного инвентаря</w:t>
            </w:r>
          </w:p>
        </w:tc>
        <w:tc>
          <w:tcPr>
            <w:tcW w:w="3041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Подъезд 6, 12 этаж</w:t>
            </w:r>
          </w:p>
        </w:tc>
        <w:tc>
          <w:tcPr>
            <w:tcW w:w="246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общественное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2, 94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5115CB">
            <w:pPr>
              <w:pStyle w:val="ConsPlusNormal0"/>
              <w:jc w:val="center"/>
              <w:outlineLvl w:val="3"/>
            </w:pPr>
            <w:bookmarkStart w:id="46" w:name="P627"/>
            <w:bookmarkEnd w:id="46"/>
            <w:r>
              <w:t xml:space="preserve">16.2. Перечень технологического и инженерного оборудования, предназначенного для обслуживания более чем одного помещения в данном доме </w:t>
            </w:r>
          </w:p>
        </w:tc>
      </w:tr>
      <w:tr w:rsidR="00880A32" w:rsidTr="00747B2E">
        <w:tc>
          <w:tcPr>
            <w:tcW w:w="1109" w:type="dxa"/>
          </w:tcPr>
          <w:p w:rsidR="00880A32" w:rsidRDefault="00880A32" w:rsidP="00880A3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200" w:type="dxa"/>
            <w:gridSpan w:val="4"/>
          </w:tcPr>
          <w:p w:rsidR="00880A32" w:rsidRDefault="00880A32" w:rsidP="00880A32">
            <w:pPr>
              <w:pStyle w:val="ConsPlusNormal0"/>
              <w:jc w:val="center"/>
            </w:pPr>
            <w:r>
              <w:t>Описание места расположения</w:t>
            </w:r>
          </w:p>
        </w:tc>
        <w:tc>
          <w:tcPr>
            <w:tcW w:w="2528" w:type="dxa"/>
            <w:gridSpan w:val="4"/>
          </w:tcPr>
          <w:p w:rsidR="00880A32" w:rsidRDefault="00880A32" w:rsidP="00880A32">
            <w:pPr>
              <w:pStyle w:val="ConsPlusNormal0"/>
              <w:jc w:val="center"/>
            </w:pPr>
            <w:r>
              <w:t>Вид оборудования</w:t>
            </w:r>
          </w:p>
        </w:tc>
        <w:tc>
          <w:tcPr>
            <w:tcW w:w="6724" w:type="dxa"/>
            <w:gridSpan w:val="4"/>
          </w:tcPr>
          <w:p w:rsidR="00880A32" w:rsidRDefault="00880A32" w:rsidP="00880A32">
            <w:pPr>
              <w:pStyle w:val="ConsPlusNormal0"/>
              <w:jc w:val="center"/>
            </w:pPr>
            <w:r>
              <w:t>Назначение</w:t>
            </w:r>
          </w:p>
        </w:tc>
      </w:tr>
      <w:tr w:rsidR="00880A32" w:rsidTr="00747B2E">
        <w:tc>
          <w:tcPr>
            <w:tcW w:w="1109" w:type="dxa"/>
          </w:tcPr>
          <w:p w:rsidR="00880A32" w:rsidRDefault="00880A32" w:rsidP="00880A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00" w:type="dxa"/>
            <w:gridSpan w:val="4"/>
          </w:tcPr>
          <w:p w:rsidR="00880A32" w:rsidRDefault="00880A32" w:rsidP="00880A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28" w:type="dxa"/>
            <w:gridSpan w:val="4"/>
          </w:tcPr>
          <w:p w:rsidR="00880A32" w:rsidRDefault="00880A32" w:rsidP="00880A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724" w:type="dxa"/>
            <w:gridSpan w:val="4"/>
          </w:tcPr>
          <w:p w:rsidR="00880A32" w:rsidRDefault="00880A32" w:rsidP="00880A32">
            <w:pPr>
              <w:pStyle w:val="ConsPlusNormal0"/>
              <w:jc w:val="center"/>
            </w:pPr>
            <w:r>
              <w:t>4</w:t>
            </w:r>
          </w:p>
        </w:tc>
      </w:tr>
      <w:tr w:rsidR="00880A32" w:rsidTr="00747B2E">
        <w:tc>
          <w:tcPr>
            <w:tcW w:w="1109" w:type="dxa"/>
          </w:tcPr>
          <w:p w:rsidR="00880A32" w:rsidRDefault="0002146E" w:rsidP="00880A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200" w:type="dxa"/>
            <w:gridSpan w:val="4"/>
          </w:tcPr>
          <w:p w:rsidR="00880A32" w:rsidRDefault="0002146E" w:rsidP="00880A32">
            <w:pPr>
              <w:pStyle w:val="ConsPlusNormal0"/>
              <w:jc w:val="center"/>
            </w:pPr>
            <w:r>
              <w:t>Техническое подполье</w:t>
            </w:r>
          </w:p>
        </w:tc>
        <w:tc>
          <w:tcPr>
            <w:tcW w:w="2528" w:type="dxa"/>
            <w:gridSpan w:val="4"/>
          </w:tcPr>
          <w:p w:rsidR="00880A32" w:rsidRDefault="0002146E" w:rsidP="00880A32">
            <w:pPr>
              <w:pStyle w:val="ConsPlusNormal0"/>
              <w:jc w:val="center"/>
            </w:pPr>
            <w:r>
              <w:t>Индивидуальный тепловой пункт (ИТП)</w:t>
            </w:r>
          </w:p>
        </w:tc>
        <w:tc>
          <w:tcPr>
            <w:tcW w:w="6724" w:type="dxa"/>
            <w:gridSpan w:val="4"/>
          </w:tcPr>
          <w:p w:rsidR="00880A32" w:rsidRDefault="0002146E" w:rsidP="00880A32">
            <w:pPr>
              <w:pStyle w:val="ConsPlusNormal0"/>
              <w:jc w:val="center"/>
            </w:pPr>
            <w:r>
              <w:t>Подготовка и распределение тепловой энергии по потребителям</w:t>
            </w:r>
          </w:p>
        </w:tc>
      </w:tr>
      <w:tr w:rsidR="0002146E" w:rsidTr="00747B2E">
        <w:tc>
          <w:tcPr>
            <w:tcW w:w="1109" w:type="dxa"/>
          </w:tcPr>
          <w:p w:rsidR="0002146E" w:rsidRDefault="0002146E" w:rsidP="00880A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200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Техническое подполье</w:t>
            </w:r>
          </w:p>
        </w:tc>
        <w:tc>
          <w:tcPr>
            <w:tcW w:w="2528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электрощитовая</w:t>
            </w:r>
          </w:p>
        </w:tc>
        <w:tc>
          <w:tcPr>
            <w:tcW w:w="6724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Распределение электроэнергии по потребителям. Обеспечение освещения в помещениях</w:t>
            </w:r>
          </w:p>
        </w:tc>
      </w:tr>
      <w:tr w:rsidR="0002146E" w:rsidTr="00747B2E">
        <w:tc>
          <w:tcPr>
            <w:tcW w:w="1109" w:type="dxa"/>
          </w:tcPr>
          <w:p w:rsidR="0002146E" w:rsidRDefault="0002146E" w:rsidP="00880A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200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Техническое подполье, общее имущество в многоквартирном доме, квартиры</w:t>
            </w:r>
          </w:p>
        </w:tc>
        <w:tc>
          <w:tcPr>
            <w:tcW w:w="2528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Система отопления</w:t>
            </w:r>
          </w:p>
        </w:tc>
        <w:tc>
          <w:tcPr>
            <w:tcW w:w="6724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Компенсация потерь</w:t>
            </w:r>
          </w:p>
        </w:tc>
      </w:tr>
      <w:tr w:rsidR="0002146E" w:rsidTr="00747B2E">
        <w:tc>
          <w:tcPr>
            <w:tcW w:w="1109" w:type="dxa"/>
          </w:tcPr>
          <w:p w:rsidR="0002146E" w:rsidRDefault="0002146E" w:rsidP="00880A32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3200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Квартиры, тех помещения</w:t>
            </w:r>
          </w:p>
        </w:tc>
        <w:tc>
          <w:tcPr>
            <w:tcW w:w="2528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Система холодного водоснабжения</w:t>
            </w:r>
          </w:p>
        </w:tc>
        <w:tc>
          <w:tcPr>
            <w:tcW w:w="6724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Обеспечение потребителей холодной водой</w:t>
            </w:r>
          </w:p>
        </w:tc>
      </w:tr>
      <w:tr w:rsidR="0002146E" w:rsidTr="00747B2E">
        <w:tc>
          <w:tcPr>
            <w:tcW w:w="1109" w:type="dxa"/>
          </w:tcPr>
          <w:p w:rsidR="0002146E" w:rsidRDefault="0002146E" w:rsidP="00880A3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200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квартиры</w:t>
            </w:r>
          </w:p>
        </w:tc>
        <w:tc>
          <w:tcPr>
            <w:tcW w:w="2528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Система горячего водоснабжения</w:t>
            </w:r>
          </w:p>
        </w:tc>
        <w:tc>
          <w:tcPr>
            <w:tcW w:w="6724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Обеспечение потребителей горячей водой</w:t>
            </w:r>
          </w:p>
        </w:tc>
      </w:tr>
      <w:tr w:rsidR="0002146E" w:rsidTr="00747B2E">
        <w:tc>
          <w:tcPr>
            <w:tcW w:w="1109" w:type="dxa"/>
          </w:tcPr>
          <w:p w:rsidR="0002146E" w:rsidRDefault="0002146E" w:rsidP="00880A32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200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Квартиры, тех помещения</w:t>
            </w:r>
          </w:p>
        </w:tc>
        <w:tc>
          <w:tcPr>
            <w:tcW w:w="2528" w:type="dxa"/>
            <w:gridSpan w:val="4"/>
          </w:tcPr>
          <w:p w:rsidR="0002146E" w:rsidRDefault="0002146E" w:rsidP="0002146E">
            <w:pPr>
              <w:pStyle w:val="ConsPlusNormal0"/>
              <w:jc w:val="center"/>
            </w:pPr>
            <w:r>
              <w:t>Система хоз-бытовой канализации</w:t>
            </w:r>
          </w:p>
        </w:tc>
        <w:tc>
          <w:tcPr>
            <w:tcW w:w="6724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Отведение стоков</w:t>
            </w:r>
          </w:p>
        </w:tc>
      </w:tr>
      <w:tr w:rsidR="0002146E" w:rsidTr="00747B2E">
        <w:tc>
          <w:tcPr>
            <w:tcW w:w="1109" w:type="dxa"/>
          </w:tcPr>
          <w:p w:rsidR="0002146E" w:rsidRDefault="0002146E" w:rsidP="00880A32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200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кровля</w:t>
            </w:r>
          </w:p>
        </w:tc>
        <w:tc>
          <w:tcPr>
            <w:tcW w:w="2528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Система ливневой канализации</w:t>
            </w:r>
          </w:p>
        </w:tc>
        <w:tc>
          <w:tcPr>
            <w:tcW w:w="6724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Отвод осадков</w:t>
            </w:r>
          </w:p>
        </w:tc>
      </w:tr>
      <w:tr w:rsidR="0002146E" w:rsidTr="00747B2E">
        <w:tc>
          <w:tcPr>
            <w:tcW w:w="1109" w:type="dxa"/>
          </w:tcPr>
          <w:p w:rsidR="0002146E" w:rsidRDefault="0002146E" w:rsidP="00880A32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200" w:type="dxa"/>
            <w:gridSpan w:val="4"/>
          </w:tcPr>
          <w:p w:rsidR="0002146E" w:rsidRDefault="0002146E" w:rsidP="0002146E">
            <w:pPr>
              <w:pStyle w:val="ConsPlusNormal0"/>
              <w:jc w:val="center"/>
            </w:pPr>
            <w:r>
              <w:t>Техническое подполье (санузлы, кухни)</w:t>
            </w:r>
          </w:p>
        </w:tc>
        <w:tc>
          <w:tcPr>
            <w:tcW w:w="2528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Естественная приточно-вытяжная вентиляция</w:t>
            </w:r>
          </w:p>
        </w:tc>
        <w:tc>
          <w:tcPr>
            <w:tcW w:w="6724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Обеспечение требуемого воздухаобмена</w:t>
            </w:r>
          </w:p>
        </w:tc>
      </w:tr>
      <w:tr w:rsidR="0002146E" w:rsidTr="00747B2E">
        <w:tc>
          <w:tcPr>
            <w:tcW w:w="1109" w:type="dxa"/>
          </w:tcPr>
          <w:p w:rsidR="0002146E" w:rsidRDefault="0002146E" w:rsidP="00880A32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200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Техническое подполье, общее имущество в многоквартирном доме, квартиры</w:t>
            </w:r>
          </w:p>
        </w:tc>
        <w:tc>
          <w:tcPr>
            <w:tcW w:w="2528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Система электроснабжения и электроосвещения</w:t>
            </w:r>
          </w:p>
        </w:tc>
        <w:tc>
          <w:tcPr>
            <w:tcW w:w="6724" w:type="dxa"/>
            <w:gridSpan w:val="4"/>
          </w:tcPr>
          <w:p w:rsidR="0002146E" w:rsidRDefault="0002146E" w:rsidP="00880A32">
            <w:pPr>
              <w:pStyle w:val="ConsPlusNormal0"/>
              <w:jc w:val="center"/>
            </w:pPr>
            <w:r>
              <w:t>Распределение электроэнергии по потребителям. Обеспечение искусственного освещения в помещениях жилого комплекса</w:t>
            </w:r>
          </w:p>
        </w:tc>
      </w:tr>
      <w:tr w:rsidR="0002146E" w:rsidTr="00747B2E">
        <w:tc>
          <w:tcPr>
            <w:tcW w:w="1109" w:type="dxa"/>
          </w:tcPr>
          <w:p w:rsidR="0002146E" w:rsidRDefault="0002146E" w:rsidP="00880A32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200" w:type="dxa"/>
            <w:gridSpan w:val="4"/>
          </w:tcPr>
          <w:p w:rsidR="0002146E" w:rsidRDefault="00827861" w:rsidP="00880A32">
            <w:pPr>
              <w:pStyle w:val="ConsPlusNormal0"/>
              <w:jc w:val="center"/>
            </w:pPr>
            <w:r>
              <w:t>Квартиры, водомерный узел</w:t>
            </w:r>
          </w:p>
        </w:tc>
        <w:tc>
          <w:tcPr>
            <w:tcW w:w="2528" w:type="dxa"/>
            <w:gridSpan w:val="4"/>
          </w:tcPr>
          <w:p w:rsidR="0002146E" w:rsidRDefault="00827861" w:rsidP="00880A32">
            <w:pPr>
              <w:pStyle w:val="ConsPlusNormal0"/>
              <w:jc w:val="center"/>
            </w:pPr>
            <w:r>
              <w:t>Система учета тепловой энергии и водопотребления</w:t>
            </w:r>
          </w:p>
        </w:tc>
        <w:tc>
          <w:tcPr>
            <w:tcW w:w="6724" w:type="dxa"/>
            <w:gridSpan w:val="4"/>
          </w:tcPr>
          <w:p w:rsidR="0002146E" w:rsidRDefault="00827861" w:rsidP="00880A32">
            <w:pPr>
              <w:pStyle w:val="ConsPlusNormal0"/>
              <w:jc w:val="center"/>
            </w:pPr>
            <w:r>
              <w:t>Контроль расхода тепловой энергии, расхода горячей и холодной воды</w:t>
            </w:r>
          </w:p>
        </w:tc>
      </w:tr>
      <w:tr w:rsidR="0002146E" w:rsidTr="00747B2E">
        <w:tc>
          <w:tcPr>
            <w:tcW w:w="1109" w:type="dxa"/>
          </w:tcPr>
          <w:p w:rsidR="0002146E" w:rsidRDefault="00827861" w:rsidP="00880A32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200" w:type="dxa"/>
            <w:gridSpan w:val="4"/>
          </w:tcPr>
          <w:p w:rsidR="0002146E" w:rsidRDefault="00827861" w:rsidP="00880A32">
            <w:pPr>
              <w:pStyle w:val="ConsPlusNormal0"/>
              <w:jc w:val="center"/>
            </w:pPr>
            <w:r>
              <w:t>Квартиры, ВРУ</w:t>
            </w:r>
          </w:p>
        </w:tc>
        <w:tc>
          <w:tcPr>
            <w:tcW w:w="2528" w:type="dxa"/>
            <w:gridSpan w:val="4"/>
          </w:tcPr>
          <w:p w:rsidR="0002146E" w:rsidRDefault="00827861" w:rsidP="00880A32">
            <w:pPr>
              <w:pStyle w:val="ConsPlusNormal0"/>
              <w:jc w:val="center"/>
            </w:pPr>
            <w:r>
              <w:t>Система учета электроэнергии</w:t>
            </w:r>
          </w:p>
        </w:tc>
        <w:tc>
          <w:tcPr>
            <w:tcW w:w="6724" w:type="dxa"/>
            <w:gridSpan w:val="4"/>
          </w:tcPr>
          <w:p w:rsidR="0002146E" w:rsidRDefault="00827861" w:rsidP="00880A32">
            <w:pPr>
              <w:pStyle w:val="ConsPlusNormal0"/>
              <w:jc w:val="center"/>
            </w:pPr>
            <w:r>
              <w:t>Контроль расхода электроэнергии</w:t>
            </w:r>
          </w:p>
        </w:tc>
      </w:tr>
      <w:tr w:rsidR="0002146E" w:rsidTr="00747B2E">
        <w:tc>
          <w:tcPr>
            <w:tcW w:w="1109" w:type="dxa"/>
          </w:tcPr>
          <w:p w:rsidR="0002146E" w:rsidRDefault="00827861" w:rsidP="00880A32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200" w:type="dxa"/>
            <w:gridSpan w:val="4"/>
          </w:tcPr>
          <w:p w:rsidR="0002146E" w:rsidRDefault="00827861" w:rsidP="00880A32">
            <w:pPr>
              <w:pStyle w:val="ConsPlusNormal0"/>
              <w:jc w:val="center"/>
            </w:pPr>
            <w:r>
              <w:t>Лифтовые шахты, лифтовые холлы</w:t>
            </w:r>
          </w:p>
        </w:tc>
        <w:tc>
          <w:tcPr>
            <w:tcW w:w="2528" w:type="dxa"/>
            <w:gridSpan w:val="4"/>
          </w:tcPr>
          <w:p w:rsidR="0002146E" w:rsidRDefault="00827861" w:rsidP="00880A32">
            <w:pPr>
              <w:pStyle w:val="ConsPlusNormal0"/>
              <w:jc w:val="center"/>
            </w:pPr>
            <w:r>
              <w:t>Вертикальный транспорт</w:t>
            </w:r>
          </w:p>
        </w:tc>
        <w:tc>
          <w:tcPr>
            <w:tcW w:w="6724" w:type="dxa"/>
            <w:gridSpan w:val="4"/>
          </w:tcPr>
          <w:p w:rsidR="0002146E" w:rsidRDefault="00827861" w:rsidP="00880A32">
            <w:pPr>
              <w:pStyle w:val="ConsPlusNormal0"/>
              <w:jc w:val="center"/>
            </w:pPr>
            <w:r>
              <w:t>Обеспечение безопасной транспортировки пассажиров между этажами. Обеспечение транспортировки пожарных бригад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2"/>
            </w:pPr>
            <w:r>
              <w:t>Раздел 17. О примерном графике реализации проекта строительства, предполагаемом сроке получения разрешения на ввод в эксплуатацию строящихся (создаваемых) многоквартирных домов и (или) иных объектов недвижимости и о сроке передачи застройщиком объекта долевого строительства участнику долевого строительства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A56EFF">
            <w:pPr>
              <w:pStyle w:val="ConsPlusNormal0"/>
            </w:pPr>
            <w:r>
              <w:t xml:space="preserve">17.1. О примерном графике реализации </w:t>
            </w:r>
            <w:r>
              <w:lastRenderedPageBreak/>
              <w:t xml:space="preserve">проекта строительства 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lastRenderedPageBreak/>
              <w:t>17.1.1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Этап реализации проекта строительства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17.1.2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Планируемый квартал и год выполнения этапа реализации проекта строительства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  <w:vAlign w:val="center"/>
          </w:tcPr>
          <w:p w:rsidR="00880A32" w:rsidRDefault="00880A32" w:rsidP="00880A32">
            <w:pPr>
              <w:pStyle w:val="ConsPlusNormal0"/>
            </w:pPr>
            <w:r>
              <w:t xml:space="preserve">17.2. О сроке передачи застройщиком объекта долевого строительства участнику долевого строительства в соответствии со </w:t>
            </w:r>
            <w:hyperlink r:id="rId14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4237)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17.2.1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Первоначальная дата передачи застройщиком объекта долевого строительства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17.2.2</w:t>
            </w:r>
          </w:p>
        </w:tc>
        <w:tc>
          <w:tcPr>
            <w:tcW w:w="7654" w:type="dxa"/>
            <w:gridSpan w:val="6"/>
          </w:tcPr>
          <w:p w:rsidR="00880A32" w:rsidRDefault="00880A32" w:rsidP="00A56EFF">
            <w:pPr>
              <w:pStyle w:val="ConsPlusNormal0"/>
            </w:pPr>
            <w:r>
              <w:t xml:space="preserve">Планируемая дата передачи застройщиком объекта долевого строительства 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880A32" w:rsidTr="00747B2E">
        <w:tc>
          <w:tcPr>
            <w:tcW w:w="4309" w:type="dxa"/>
            <w:gridSpan w:val="5"/>
            <w:vAlign w:val="center"/>
          </w:tcPr>
          <w:p w:rsidR="00880A32" w:rsidRDefault="00880A32" w:rsidP="00880A32">
            <w:pPr>
              <w:pStyle w:val="ConsPlusNormal0"/>
            </w:pPr>
            <w:r>
              <w:t>18.1. О планируемой стоимости строительства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18.1.1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Планируемая стоимость строительства (руб.)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2"/>
            </w:pPr>
            <w:r>
              <w:t xml:space="preserve">Раздел 18.1. О размере подлежащих осуществлению платежей, указанных в </w:t>
            </w:r>
            <w:hyperlink r:id="rId1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пунктах 7</w:t>
              </w:r>
            </w:hyperlink>
            <w:r>
              <w:t xml:space="preserve"> и </w:t>
            </w:r>
            <w:hyperlink r:id="rId16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8 части 1 статьи 18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</w:t>
            </w:r>
          </w:p>
        </w:tc>
      </w:tr>
      <w:tr w:rsidR="00880A32" w:rsidTr="00747B2E">
        <w:tc>
          <w:tcPr>
            <w:tcW w:w="4309" w:type="dxa"/>
            <w:gridSpan w:val="5"/>
            <w:vAlign w:val="center"/>
          </w:tcPr>
          <w:p w:rsidR="00880A32" w:rsidRDefault="00880A32" w:rsidP="005115CB">
            <w:pPr>
              <w:pStyle w:val="ConsPlusNormal0"/>
            </w:pPr>
            <w:r>
              <w:t xml:space="preserve">18.1.1. О платеже по заключенному в соответствии с законодательством о градостроительной деятельности договору о развитии застроенной территории 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18.1.1.1</w:t>
            </w:r>
          </w:p>
        </w:tc>
        <w:tc>
          <w:tcPr>
            <w:tcW w:w="7654" w:type="dxa"/>
            <w:gridSpan w:val="6"/>
          </w:tcPr>
          <w:p w:rsidR="00880A32" w:rsidRDefault="00880A32" w:rsidP="00A56EFF">
            <w:pPr>
              <w:pStyle w:val="ConsPlusNormal0"/>
            </w:pPr>
            <w:r>
              <w:t xml:space="preserve">Размер платежа по договору о развитии застроенной территории (руб.) </w:t>
            </w:r>
          </w:p>
        </w:tc>
      </w:tr>
      <w:tr w:rsidR="00880A32" w:rsidTr="00747B2E">
        <w:tc>
          <w:tcPr>
            <w:tcW w:w="4309" w:type="dxa"/>
            <w:gridSpan w:val="5"/>
            <w:vAlign w:val="center"/>
          </w:tcPr>
          <w:p w:rsidR="00880A32" w:rsidRDefault="00880A32" w:rsidP="005115CB">
            <w:pPr>
              <w:pStyle w:val="ConsPlusNormal0"/>
            </w:pPr>
            <w:r>
              <w:t xml:space="preserve">18.1.2. О платеже по заключенному в соответствии с законодательством о градостроительной деятельности договору о комплексном освоении территории 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18.1.2.1</w:t>
            </w:r>
          </w:p>
        </w:tc>
        <w:tc>
          <w:tcPr>
            <w:tcW w:w="7654" w:type="dxa"/>
            <w:gridSpan w:val="6"/>
          </w:tcPr>
          <w:p w:rsidR="00880A32" w:rsidRDefault="00880A32" w:rsidP="00A56EFF">
            <w:pPr>
              <w:pStyle w:val="ConsPlusNormal0"/>
            </w:pPr>
            <w:r>
              <w:t>Размер платежа по договору о комплексном освоении территории (руб.)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2"/>
            </w:pPr>
            <w:r>
              <w:lastRenderedPageBreak/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 (в случае размещения таких средств на счетах эскроу), об уплате обязательных отчислений (взносов) застройщика в компенсационный фонд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5115CB">
            <w:pPr>
              <w:pStyle w:val="ConsPlusNormal0"/>
              <w:outlineLvl w:val="3"/>
            </w:pPr>
            <w:bookmarkStart w:id="47" w:name="P659"/>
            <w:bookmarkEnd w:id="47"/>
            <w:r>
              <w:t xml:space="preserve">19.1. О способе обеспечения исполнения обязательств застройщика по договорам </w:t>
            </w:r>
            <w:r w:rsidR="005115CB">
              <w:t>участия в долевом строительстве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19.1.1</w:t>
            </w:r>
          </w:p>
        </w:tc>
        <w:tc>
          <w:tcPr>
            <w:tcW w:w="7654" w:type="dxa"/>
            <w:gridSpan w:val="6"/>
          </w:tcPr>
          <w:p w:rsidR="00880A32" w:rsidRDefault="00880A32" w:rsidP="005115CB">
            <w:pPr>
              <w:pStyle w:val="ConsPlusNormal0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bookmarkStart w:id="48" w:name="P662"/>
            <w:bookmarkEnd w:id="48"/>
            <w:r>
              <w:t>19.1.2</w:t>
            </w:r>
          </w:p>
        </w:tc>
        <w:tc>
          <w:tcPr>
            <w:tcW w:w="7654" w:type="dxa"/>
            <w:gridSpan w:val="6"/>
          </w:tcPr>
          <w:p w:rsidR="00880A32" w:rsidRDefault="00880A32" w:rsidP="005115CB">
            <w:pPr>
              <w:pStyle w:val="ConsPlusNormal0"/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5115CB">
            <w:pPr>
              <w:pStyle w:val="ConsPlusNormal0"/>
              <w:outlineLvl w:val="3"/>
            </w:pPr>
            <w:bookmarkStart w:id="49" w:name="P664"/>
            <w:bookmarkEnd w:id="49"/>
            <w:r>
              <w:t xml:space="preserve">19.2. О банке, в котором участниками долевого строительства должны быть открыты счета эскроу 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19.2.1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19.2.2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19.2.3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Идентификационный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880A32" w:rsidTr="00747B2E">
        <w:tc>
          <w:tcPr>
            <w:tcW w:w="4309" w:type="dxa"/>
            <w:gridSpan w:val="5"/>
            <w:vAlign w:val="center"/>
          </w:tcPr>
          <w:p w:rsidR="00880A32" w:rsidRDefault="00880A32" w:rsidP="00880A32">
            <w:pPr>
              <w:pStyle w:val="ConsPlusNormal0"/>
              <w:outlineLvl w:val="3"/>
            </w:pPr>
            <w:r>
              <w:t>19.3. Об уплате обязательных отчислений (взносов) застройщика в компенсационный фонд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19.3.1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Уплата обязательных отчислений (взносов) в компенсационный фонд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880A32">
            <w:pPr>
              <w:pStyle w:val="ConsPlusNormal0"/>
              <w:outlineLvl w:val="3"/>
            </w:pPr>
            <w:r>
              <w:t>19.4. Об уполномоченном банке, в котором у застройщика открыт расчетный счет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19.4.1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Организационно-правовая форма и наименование уполномоченного банка (сокращенное наименование уполномоченного банка (при наличии), в котором у застройщика открыт расчетный счет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19.4.2</w:t>
            </w:r>
          </w:p>
        </w:tc>
        <w:tc>
          <w:tcPr>
            <w:tcW w:w="7654" w:type="dxa"/>
            <w:gridSpan w:val="6"/>
          </w:tcPr>
          <w:p w:rsidR="00880A32" w:rsidRPr="005115CB" w:rsidRDefault="00880A32" w:rsidP="00880A32">
            <w:pPr>
              <w:pStyle w:val="ConsPlusNormal0"/>
            </w:pPr>
            <w:r w:rsidRPr="005115CB"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</w:tr>
      <w:tr w:rsidR="00880A32" w:rsidTr="00747B2E">
        <w:tc>
          <w:tcPr>
            <w:tcW w:w="4309" w:type="dxa"/>
            <w:gridSpan w:val="5"/>
          </w:tcPr>
          <w:p w:rsidR="00880A32" w:rsidRDefault="00880A32" w:rsidP="00880A32">
            <w:pPr>
              <w:pStyle w:val="ConsPlusNormal0"/>
              <w:outlineLvl w:val="3"/>
            </w:pPr>
            <w:r>
              <w:t>19.5. Форма привлечения денежных средств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19.5.1</w:t>
            </w:r>
          </w:p>
        </w:tc>
        <w:tc>
          <w:tcPr>
            <w:tcW w:w="7654" w:type="dxa"/>
            <w:gridSpan w:val="6"/>
          </w:tcPr>
          <w:p w:rsidR="00880A32" w:rsidRPr="005115CB" w:rsidRDefault="00880A32" w:rsidP="00880A32">
            <w:pPr>
              <w:pStyle w:val="ConsPlusNormal0"/>
            </w:pPr>
            <w:r w:rsidRPr="005115CB">
              <w:t>Информация о форме привлечения застройщиком денежных средств граждан - участников строительства (расчетный счет/счет эскроу)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3"/>
            </w:pPr>
            <w:r>
              <w:lastRenderedPageBreak/>
              <w:t>19.6. О целевом кредите (целевом займе), в том числе об информации, позволяющей идентифицировать кредитора, о сумме кредита (займа) в соответствии с условиями договора кредита (займа), сумме задолженности по договору кредита (займа) на последнюю отчетную дату и неиспользованном остатке по кредиту (займу) на указанную дату, сроке исполнения обязательств заемщика в полном размере в соответствии с договором кредита (займа)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880A32">
            <w:pPr>
              <w:pStyle w:val="ConsPlusNormal0"/>
            </w:pPr>
            <w:r>
              <w:t>19.6.1. О целевом кредите (целевом займе)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19.6.1.1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Организационно-правовая форма кредитора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19.6.1.2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Полное наименование кредитора без указания организационно-правовой формы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19.6.1.3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Идентификационный номер налогоплательщика кредитора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bookmarkStart w:id="50" w:name="P690"/>
            <w:bookmarkEnd w:id="50"/>
            <w:r>
              <w:t>19.6.1.4</w:t>
            </w:r>
          </w:p>
        </w:tc>
        <w:tc>
          <w:tcPr>
            <w:tcW w:w="7654" w:type="dxa"/>
            <w:gridSpan w:val="6"/>
          </w:tcPr>
          <w:p w:rsidR="00880A32" w:rsidRDefault="00880A32" w:rsidP="005115CB">
            <w:pPr>
              <w:pStyle w:val="ConsPlusNormal0"/>
            </w:pPr>
            <w:r>
              <w:t xml:space="preserve">Сумма кредита (займа) в соответствии с условиями договора (руб.) 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bookmarkStart w:id="51" w:name="P692"/>
            <w:bookmarkEnd w:id="51"/>
            <w:r>
              <w:t>19.6.1.5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Сумма задолженности по договору кредита (займа) на последнюю отчетную дату (руб.)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bookmarkStart w:id="52" w:name="P694"/>
            <w:bookmarkEnd w:id="52"/>
            <w:r>
              <w:t>19.6.1.6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Неиспользованный остаток по кредиту (займу) на указанную дату (руб.)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19.6.1.7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Срок исполнения обязательств заемщика в полном размере в соответствии с договором кредита (займа)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3"/>
            </w:pPr>
            <w:r>
              <w:t>19.7. О количестве заключенных договоров (общая площадь объектов долевого строительства и цена договора) с указанием вида объекта долевого строительства (жилое помещение, нежилое помещение, машино-место), с указанием в том числе количества договоров, заключенных при условии уплаты обязательных отчислений (взносов) в компенсационный фонд или с использованием счетов эскроу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4"/>
            </w:pPr>
            <w:r>
              <w:t>19.7.1. О количестве договоров участия в долевом строительстве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880A32">
            <w:pPr>
              <w:pStyle w:val="ConsPlusNormal0"/>
            </w:pPr>
            <w:r>
              <w:t>19.7.1.1. Вид объекта долевого строительства</w:t>
            </w: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r>
              <w:t>19.7.1.1.1. Жилые помещения</w:t>
            </w: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19.7.1.1.1.1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Количество договоров, заключенных с использованием счетов эскроу</w:t>
            </w:r>
            <w:r w:rsidR="00A56EFF">
              <w:t>: 0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19.7.1.1.1.2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Количество договоров, заключенных при условии уплаты обязательных отчислений (взносов) в компенсационный фонд</w:t>
            </w:r>
            <w:r w:rsidR="00A56EFF">
              <w:t>:</w:t>
            </w:r>
          </w:p>
          <w:p w:rsidR="00A56EFF" w:rsidRDefault="00A56EFF" w:rsidP="00880A32">
            <w:pPr>
              <w:pStyle w:val="ConsPlusNormal0"/>
            </w:pPr>
            <w:r>
              <w:t>0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19.7.1.1.1.3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Количество договоров, заключенных с использованием иных способов обеспечения гражданской ответственности застройщика</w:t>
            </w:r>
            <w:r w:rsidR="00A56EFF">
              <w:t>: 0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r>
              <w:t>19.7.1.1.2. Нежилые помещения</w:t>
            </w: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19.7.1.1.2.1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Количество договоров, заключенных с использованием счетов эскроу</w:t>
            </w:r>
            <w:r w:rsidR="00A56EFF">
              <w:t>: 0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19.7.1.1.2.2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Количество договоров, заключенных при условии уплаты обязательных отчислений (взносов) в компенсационный фонд</w:t>
            </w:r>
            <w:r w:rsidR="00A56EFF">
              <w:t>:0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19.7.1.1.2.3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Количество договоров, заключенных с использованием иных способов обеспечения гражданской ответственности застройщика</w:t>
            </w:r>
            <w:r w:rsidR="00A56EFF">
              <w:t>:0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r>
              <w:t>19.7.1.1.3. Машино-места</w:t>
            </w: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19.7.1.1.3.1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Количество договоров, заключенных с использованием счетов эскроу</w:t>
            </w:r>
            <w:r w:rsidR="00A56EFF">
              <w:t>:0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19.7.1.1.3.2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Количество договоров, заключенных при условии уплаты обязательных отчислений (взносов) в компенсационный фонд</w:t>
            </w:r>
            <w:r w:rsidR="00A56EFF">
              <w:t>:</w:t>
            </w:r>
          </w:p>
          <w:p w:rsidR="00A56EFF" w:rsidRDefault="00A56EFF" w:rsidP="00880A32">
            <w:pPr>
              <w:pStyle w:val="ConsPlusNormal0"/>
            </w:pPr>
            <w:r>
              <w:t>0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19.7.1.1.3.3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Количество договоров, заключенных с использованием иных способов обеспечения гражданской ответственности застройщика</w:t>
            </w:r>
            <w:r w:rsidR="00A56EFF">
              <w:t>: 0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4"/>
            </w:pPr>
            <w:r>
              <w:t>19.7.2. О площади объектов долевого строительства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880A32">
            <w:pPr>
              <w:pStyle w:val="ConsPlusNormal0"/>
            </w:pPr>
            <w:r>
              <w:t>19.7.2.1. Вид объекта долевого строительства</w:t>
            </w: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r>
              <w:t>19.7.2.1.1. Жилые помещения</w:t>
            </w: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19.7.2.1.1.1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Площадь объектов, в отношении которых договор участия в долевом строительстве заключен с использованием счетов эскроу</w:t>
            </w:r>
            <w:r w:rsidR="00A56EFF">
              <w:t>: 0 кв/м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19.7.2.1.1.2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  <w:r w:rsidR="00A56EFF">
              <w:t>:</w:t>
            </w:r>
          </w:p>
          <w:p w:rsidR="00A56EFF" w:rsidRDefault="00A56EFF" w:rsidP="00880A32">
            <w:pPr>
              <w:pStyle w:val="ConsPlusNormal0"/>
            </w:pPr>
            <w:r>
              <w:lastRenderedPageBreak/>
              <w:t>0 кв/м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19.7.2.1.1.3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  <w:r w:rsidR="00A56EFF">
              <w:t>: 0 кв/м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r>
              <w:t>19.7.2.1.2. Нежилые помещения</w:t>
            </w: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19.7.2.1.2.1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Площадь объектов, в отношении которых договор участия в долевом строительстве заключен с использованием счетов эскроу</w:t>
            </w:r>
            <w:r w:rsidR="00A56EFF">
              <w:t>: 0 кв/м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19.7.2.1.2.2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  <w:r w:rsidR="00A56EFF">
              <w:t>:</w:t>
            </w:r>
          </w:p>
          <w:p w:rsidR="00A56EFF" w:rsidRDefault="00A56EFF" w:rsidP="00880A32">
            <w:pPr>
              <w:pStyle w:val="ConsPlusNormal0"/>
            </w:pPr>
            <w:r>
              <w:t>0 кв/м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19.7.2.1.2.3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  <w:r w:rsidR="00A56EFF">
              <w:t>: 0 кв/м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r>
              <w:t>19.7.2.1.3. Машино-места</w:t>
            </w: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19.7.2.1.3.1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Площадь объектов, в отношении которых договор участия в долевом строительстве заключен с использованием счетов эскроу</w:t>
            </w:r>
            <w:r w:rsidR="00A56EFF">
              <w:t>: 0 кв/м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19.7.2.1.3.2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Площадь объектов, в отношении которых договор участия в долевом строительстве заключен при условии уплаты обязательных отчислений (взносов) в компенсационный фонд</w:t>
            </w:r>
            <w:r w:rsidR="00A56EFF">
              <w:t xml:space="preserve">: </w:t>
            </w:r>
          </w:p>
          <w:p w:rsidR="00A56EFF" w:rsidRDefault="00A56EFF" w:rsidP="00880A32">
            <w:pPr>
              <w:pStyle w:val="ConsPlusNormal0"/>
            </w:pPr>
            <w:r>
              <w:t>0 кв/м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19.7.2.1.3.3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Площадь объектов, в отношении которых договор участия в долевом строительстве заключен с использованием иных способов обеспечения гражданской ответственности застройщика</w:t>
            </w:r>
            <w:r w:rsidR="00A56EFF">
              <w:t>: 0  кв/м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4"/>
            </w:pPr>
            <w:r>
              <w:lastRenderedPageBreak/>
              <w:t>19.7.3. О цене договоров участия в долевом строительстве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880A32">
            <w:pPr>
              <w:pStyle w:val="ConsPlusNormal0"/>
            </w:pPr>
            <w:r>
              <w:t>19.7.3.1. Вид объекта долевого строительства</w:t>
            </w: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r>
              <w:t>19.7.3.1.1. Жилые помещения</w:t>
            </w: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19.7.3.1.1.1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Суммарная цена договоров, заключенных с использованием счетов эскроу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19.7.3.1.1.2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19.7.3.1.1.3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r>
              <w:t>19.7.3.1.2. Нежилые помещения</w:t>
            </w: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19.7.3.1.2.1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Суммарная цена договоров, заключенных с использованием счетов эскроу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19.7.3.1.2.2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19.7.3.1.2.3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r>
              <w:t>19.7.3.1.3. Машино-места</w:t>
            </w: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19.7.3.1.3.1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Суммарная цена договоров, заключенных с использованием счетов эскроу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19.7.3.1.3.2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Суммарная цена договоров, заключенных при условии уплаты обязательных отчислений (взносов) в компенсационный фонд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62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19.7.3.1.3.3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  <w:r>
              <w:t>Суммарная цена договоров, заключенных с использованием иных способов обеспечения гражданской ответственности застройщика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2"/>
            </w:pPr>
            <w: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880A32">
            <w:pPr>
              <w:pStyle w:val="ConsPlusNormal0"/>
            </w:pPr>
            <w:r>
              <w:lastRenderedPageBreak/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bookmarkStart w:id="53" w:name="P770"/>
            <w:bookmarkEnd w:id="53"/>
            <w:r>
              <w:t>20.1.1</w:t>
            </w:r>
          </w:p>
        </w:tc>
        <w:tc>
          <w:tcPr>
            <w:tcW w:w="7654" w:type="dxa"/>
            <w:gridSpan w:val="6"/>
          </w:tcPr>
          <w:p w:rsidR="00880A32" w:rsidRDefault="00880A32" w:rsidP="005115CB">
            <w:pPr>
              <w:pStyle w:val="ConsPlusNormal0"/>
            </w:pPr>
            <w:r>
              <w:t xml:space="preserve">Вид соглашения или сделки 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20.1.2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20.1.3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20.1.4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Идентификационный номер налогоплательщика организации, у которой привлекаются денежные средства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20.1.5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Сумма привлеченных средств (руб.)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20.1.6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bookmarkStart w:id="54" w:name="P782"/>
            <w:bookmarkEnd w:id="54"/>
            <w:r>
              <w:t>20.1.7</w:t>
            </w:r>
          </w:p>
        </w:tc>
        <w:tc>
          <w:tcPr>
            <w:tcW w:w="7654" w:type="dxa"/>
            <w:gridSpan w:val="6"/>
          </w:tcPr>
          <w:p w:rsidR="00880A32" w:rsidRDefault="00880A32" w:rsidP="005115CB">
            <w:pPr>
              <w:pStyle w:val="ConsPlusNormal0"/>
            </w:pPr>
            <w:r>
              <w:t>Кадастровый номер земельного участка, являющегося предметом залога в обеспечение исполнения обязательства п</w:t>
            </w:r>
            <w:r w:rsidR="005115CB">
              <w:t>о возврату привлеченных средств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2"/>
            </w:pPr>
            <w:r>
              <w:t>Раздел 21. О размере полностью оплаченного уставного капитала застройщика</w:t>
            </w:r>
          </w:p>
        </w:tc>
      </w:tr>
      <w:tr w:rsidR="00880A32" w:rsidTr="00747B2E">
        <w:tc>
          <w:tcPr>
            <w:tcW w:w="4309" w:type="dxa"/>
            <w:gridSpan w:val="5"/>
          </w:tcPr>
          <w:p w:rsidR="00880A32" w:rsidRDefault="00880A32" w:rsidP="00880A32">
            <w:pPr>
              <w:pStyle w:val="ConsPlusNormal0"/>
            </w:pPr>
            <w:r>
              <w:t>21.1. О размере полностью оплаченного уставного капитала застройщика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21.1.1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Размер полностью оплаченного уставного капитала застройщика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2"/>
            </w:pPr>
            <w:r>
              <w:t>Раздел 22. Информация об объекте социальной инфраструктуры, затраты на строительство, реконструкцию, на уплату процентов и суммы основного долга, по целевым кредитам (целевым займам) на строительство, реконструкцию которого планируется возмещать частично или полностью за счет денежных средств, уплачиваемых участниками долевого строительства по договору</w:t>
            </w:r>
          </w:p>
        </w:tc>
      </w:tr>
      <w:tr w:rsidR="00880A32" w:rsidTr="00747B2E">
        <w:tc>
          <w:tcPr>
            <w:tcW w:w="4309" w:type="dxa"/>
            <w:gridSpan w:val="5"/>
            <w:vMerge w:val="restart"/>
          </w:tcPr>
          <w:p w:rsidR="00880A32" w:rsidRDefault="00880A32" w:rsidP="00880A32">
            <w:pPr>
              <w:pStyle w:val="ConsPlusNormal0"/>
            </w:pPr>
            <w:r>
              <w:t>22.1. О виде, назначении объекта социальной инфраструктуры.</w:t>
            </w:r>
          </w:p>
          <w:p w:rsidR="00880A32" w:rsidRDefault="00880A32" w:rsidP="005115CB">
            <w:pPr>
              <w:pStyle w:val="ConsPlusNormal0"/>
            </w:pPr>
            <w:r>
              <w:t xml:space="preserve">Об указанных в </w:t>
            </w:r>
            <w:hyperlink r:id="rId17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8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</w:t>
            </w:r>
            <w:r>
              <w:lastRenderedPageBreak/>
              <w:t xml:space="preserve">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 договорах и соглашениях, предусматривающих передачу объекта социальной инфраструктуры в государственную или муниципальную собственность </w:t>
            </w:r>
            <w:hyperlink w:anchor="P1612" w:tooltip="&lt;83&gt; Графы 22.1.4 - 22.1.7 подраздела 22.1 раздела 22 части 1 заполняются в случае, если в графе 22.1.1 подраздела 22.1 раздела 22 части 1 указано значение &quot;да&quot;.">
              <w:r>
                <w:rPr>
                  <w:color w:val="0000FF"/>
                </w:rPr>
                <w:t>&lt;83&gt;</w:t>
              </w:r>
            </w:hyperlink>
            <w:r>
              <w:t xml:space="preserve">. О целях затрат застройщика из числа целей, указанных в </w:t>
            </w:r>
            <w:hyperlink r:id="rId19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20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21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1, ст. 33),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договору. 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bookmarkStart w:id="55" w:name="P791"/>
            <w:bookmarkEnd w:id="55"/>
            <w:r>
              <w:lastRenderedPageBreak/>
              <w:t>22.1.1</w:t>
            </w:r>
          </w:p>
        </w:tc>
        <w:tc>
          <w:tcPr>
            <w:tcW w:w="7654" w:type="dxa"/>
            <w:gridSpan w:val="6"/>
          </w:tcPr>
          <w:p w:rsidR="00A56EFF" w:rsidRPr="00A56EFF" w:rsidRDefault="00880A32" w:rsidP="005115CB">
            <w:pPr>
              <w:pStyle w:val="ConsPlusNormal0"/>
              <w:rPr>
                <w:color w:val="0000FF"/>
              </w:rPr>
            </w:pPr>
            <w: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 w:rsidR="00A56EFF" w:rsidRPr="005115CB">
              <w:t>: нет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22.1.2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Вид объекта социальной инфраструктуры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22.1.3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Назначение объекта социальной инфраструктуры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bookmarkStart w:id="56" w:name="P797"/>
            <w:bookmarkEnd w:id="56"/>
            <w:r>
              <w:t>22.1.4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22.1.5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22.1.6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bookmarkStart w:id="57" w:name="P803"/>
            <w:bookmarkEnd w:id="57"/>
            <w:r>
              <w:t>22.1.7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 w:val="restart"/>
          </w:tcPr>
          <w:p w:rsidR="00880A32" w:rsidRDefault="00880A32" w:rsidP="00880A32">
            <w:pPr>
              <w:pStyle w:val="ConsPlusNormal0"/>
              <w:jc w:val="center"/>
            </w:pPr>
            <w:bookmarkStart w:id="58" w:name="P805"/>
            <w:bookmarkEnd w:id="58"/>
            <w:r>
              <w:t>22.1.8</w:t>
            </w:r>
          </w:p>
        </w:tc>
        <w:tc>
          <w:tcPr>
            <w:tcW w:w="930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7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Цель (цели) затрат застройщика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Размер планируемых затрат застройщика</w:t>
            </w:r>
          </w:p>
        </w:tc>
      </w:tr>
      <w:tr w:rsidR="00880A32" w:rsidTr="00747B2E">
        <w:tc>
          <w:tcPr>
            <w:tcW w:w="4309" w:type="dxa"/>
            <w:gridSpan w:val="5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1598" w:type="dxa"/>
            <w:gridSpan w:val="2"/>
            <w:vMerge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930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7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746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3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2"/>
            </w:pPr>
            <w:bookmarkStart w:id="59" w:name="P812"/>
            <w:bookmarkEnd w:id="59"/>
            <w:r>
              <w:t>Раздел 23. Иная не противоречащая законодательству информация о проекте</w:t>
            </w:r>
          </w:p>
        </w:tc>
      </w:tr>
      <w:tr w:rsidR="00880A32" w:rsidTr="00747B2E">
        <w:tc>
          <w:tcPr>
            <w:tcW w:w="4309" w:type="dxa"/>
            <w:gridSpan w:val="5"/>
          </w:tcPr>
          <w:p w:rsidR="00880A32" w:rsidRDefault="00880A32" w:rsidP="00880A32">
            <w:pPr>
              <w:pStyle w:val="ConsPlusNormal0"/>
              <w:jc w:val="center"/>
            </w:pPr>
            <w:r>
              <w:t>23.1. Иная информация о проекте</w:t>
            </w:r>
          </w:p>
        </w:tc>
        <w:tc>
          <w:tcPr>
            <w:tcW w:w="1598" w:type="dxa"/>
            <w:gridSpan w:val="2"/>
          </w:tcPr>
          <w:p w:rsidR="00880A32" w:rsidRDefault="00880A32" w:rsidP="00880A32">
            <w:pPr>
              <w:pStyle w:val="ConsPlusNormal0"/>
              <w:jc w:val="center"/>
            </w:pPr>
            <w:r>
              <w:t>23.1.1</w:t>
            </w:r>
          </w:p>
        </w:tc>
        <w:tc>
          <w:tcPr>
            <w:tcW w:w="7654" w:type="dxa"/>
            <w:gridSpan w:val="6"/>
          </w:tcPr>
          <w:p w:rsidR="00880A32" w:rsidRDefault="00880A32" w:rsidP="00880A32">
            <w:pPr>
              <w:pStyle w:val="ConsPlusNormal0"/>
            </w:pPr>
            <w:r>
              <w:t>Иная информация о проекте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880A32" w:rsidTr="00747B2E">
        <w:tc>
          <w:tcPr>
            <w:tcW w:w="13561" w:type="dxa"/>
            <w:gridSpan w:val="13"/>
          </w:tcPr>
          <w:p w:rsidR="00880A32" w:rsidRDefault="00880A32" w:rsidP="00880A32">
            <w:pPr>
              <w:pStyle w:val="ConsPlusNormal0"/>
              <w:jc w:val="center"/>
              <w:outlineLvl w:val="2"/>
            </w:pPr>
            <w:r>
              <w:t>Раздел 24. Сведения о фактах внесения изменений в проектную документацию</w:t>
            </w:r>
          </w:p>
        </w:tc>
      </w:tr>
      <w:tr w:rsidR="00880A32" w:rsidTr="00747B2E">
        <w:tc>
          <w:tcPr>
            <w:tcW w:w="1109" w:type="dxa"/>
          </w:tcPr>
          <w:p w:rsidR="00880A32" w:rsidRDefault="00880A32" w:rsidP="00880A32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577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3843" w:type="dxa"/>
            <w:gridSpan w:val="6"/>
          </w:tcPr>
          <w:p w:rsidR="00880A32" w:rsidRDefault="00880A32" w:rsidP="00880A32">
            <w:pPr>
              <w:pStyle w:val="ConsPlusNormal0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Описание изменений</w:t>
            </w:r>
          </w:p>
        </w:tc>
      </w:tr>
      <w:tr w:rsidR="00880A32" w:rsidTr="00747B2E">
        <w:tc>
          <w:tcPr>
            <w:tcW w:w="1109" w:type="dxa"/>
          </w:tcPr>
          <w:p w:rsidR="00880A32" w:rsidRDefault="00880A32" w:rsidP="00880A3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77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843" w:type="dxa"/>
            <w:gridSpan w:val="6"/>
          </w:tcPr>
          <w:p w:rsidR="00880A32" w:rsidRDefault="00880A32" w:rsidP="00880A3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  <w:jc w:val="center"/>
            </w:pPr>
            <w:r>
              <w:t>4</w:t>
            </w:r>
          </w:p>
        </w:tc>
      </w:tr>
      <w:tr w:rsidR="00880A32" w:rsidTr="00747B2E">
        <w:tc>
          <w:tcPr>
            <w:tcW w:w="1109" w:type="dxa"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2577" w:type="dxa"/>
            <w:gridSpan w:val="3"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3843" w:type="dxa"/>
            <w:gridSpan w:val="6"/>
          </w:tcPr>
          <w:p w:rsidR="00880A32" w:rsidRDefault="00880A32" w:rsidP="00880A32">
            <w:pPr>
              <w:pStyle w:val="ConsPlusNormal0"/>
            </w:pPr>
          </w:p>
        </w:tc>
        <w:tc>
          <w:tcPr>
            <w:tcW w:w="6032" w:type="dxa"/>
            <w:gridSpan w:val="3"/>
          </w:tcPr>
          <w:p w:rsidR="00880A32" w:rsidRDefault="00880A32" w:rsidP="00880A32">
            <w:pPr>
              <w:pStyle w:val="ConsPlusNormal0"/>
            </w:pPr>
          </w:p>
        </w:tc>
      </w:tr>
    </w:tbl>
    <w:p w:rsidR="00747B2E" w:rsidRDefault="00747B2E">
      <w:pPr>
        <w:pStyle w:val="ConsPlusNormal0"/>
        <w:jc w:val="both"/>
      </w:pPr>
    </w:p>
    <w:p w:rsidR="00747B2E" w:rsidRDefault="00747B2E">
      <w:pPr>
        <w:pStyle w:val="ConsPlusNormal0"/>
        <w:jc w:val="both"/>
      </w:pPr>
    </w:p>
    <w:p w:rsidR="00081BA9" w:rsidRDefault="00081BA9">
      <w:pPr>
        <w:pStyle w:val="ConsPlusNormal0"/>
        <w:jc w:val="both"/>
      </w:pPr>
    </w:p>
    <w:p w:rsidR="00081BA9" w:rsidRDefault="00081BA9">
      <w:pPr>
        <w:pStyle w:val="ConsPlusNormal0"/>
        <w:jc w:val="both"/>
      </w:pPr>
    </w:p>
    <w:p w:rsidR="00081BA9" w:rsidRDefault="00081BA9">
      <w:pPr>
        <w:pStyle w:val="ConsPlusNormal0"/>
        <w:jc w:val="both"/>
      </w:pPr>
    </w:p>
    <w:p w:rsidR="00081BA9" w:rsidRDefault="00081BA9">
      <w:pPr>
        <w:pStyle w:val="ConsPlusNormal0"/>
        <w:jc w:val="both"/>
      </w:pPr>
    </w:p>
    <w:p w:rsidR="00081BA9" w:rsidRDefault="00081BA9">
      <w:pPr>
        <w:pStyle w:val="ConsPlusNormal0"/>
        <w:jc w:val="both"/>
      </w:pPr>
    </w:p>
    <w:p w:rsidR="00081BA9" w:rsidRDefault="00081BA9">
      <w:pPr>
        <w:pStyle w:val="ConsPlusNormal0"/>
        <w:jc w:val="both"/>
      </w:pPr>
    </w:p>
    <w:p w:rsidR="00081BA9" w:rsidRDefault="00081BA9">
      <w:pPr>
        <w:pStyle w:val="ConsPlusNormal0"/>
        <w:jc w:val="both"/>
      </w:pPr>
    </w:p>
    <w:p w:rsidR="00081BA9" w:rsidRDefault="00081BA9">
      <w:pPr>
        <w:pStyle w:val="ConsPlusNormal0"/>
        <w:jc w:val="both"/>
      </w:pPr>
    </w:p>
    <w:sectPr w:rsidR="00081BA9" w:rsidSect="005115CB">
      <w:headerReference w:type="default" r:id="rId22"/>
      <w:footerReference w:type="default" r:id="rId23"/>
      <w:headerReference w:type="first" r:id="rId24"/>
      <w:footerReference w:type="first" r:id="rId25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C6" w:rsidRDefault="001541C6">
      <w:r>
        <w:separator/>
      </w:r>
    </w:p>
  </w:endnote>
  <w:endnote w:type="continuationSeparator" w:id="0">
    <w:p w:rsidR="001541C6" w:rsidRDefault="0015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CD" w:rsidRDefault="004E72C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E72CD">
      <w:trPr>
        <w:trHeight w:hRule="exact" w:val="1663"/>
      </w:trPr>
      <w:tc>
        <w:tcPr>
          <w:tcW w:w="1650" w:type="pct"/>
          <w:vAlign w:val="center"/>
        </w:tcPr>
        <w:p w:rsidR="004E72CD" w:rsidRDefault="004E72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E72CD" w:rsidRDefault="001541C6">
          <w:pPr>
            <w:pStyle w:val="ConsPlusNormal0"/>
            <w:jc w:val="center"/>
          </w:pPr>
          <w:hyperlink r:id="rId1">
            <w:r w:rsidR="004E72C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E72CD" w:rsidRDefault="004E72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115CB">
            <w:rPr>
              <w:rFonts w:ascii="Tahoma" w:hAnsi="Tahoma" w:cs="Tahoma"/>
              <w:noProof/>
            </w:rPr>
            <w:t>93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115CB">
            <w:rPr>
              <w:rFonts w:ascii="Tahoma" w:hAnsi="Tahoma" w:cs="Tahoma"/>
              <w:noProof/>
            </w:rPr>
            <w:t>93</w:t>
          </w:r>
          <w:r>
            <w:fldChar w:fldCharType="end"/>
          </w:r>
        </w:p>
      </w:tc>
    </w:tr>
  </w:tbl>
  <w:p w:rsidR="004E72CD" w:rsidRDefault="004E72C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2CD" w:rsidRDefault="004E72C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E72CD">
      <w:trPr>
        <w:trHeight w:hRule="exact" w:val="1663"/>
      </w:trPr>
      <w:tc>
        <w:tcPr>
          <w:tcW w:w="1650" w:type="pct"/>
          <w:vAlign w:val="center"/>
        </w:tcPr>
        <w:p w:rsidR="004E72CD" w:rsidRDefault="004E72C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E72CD" w:rsidRDefault="001541C6">
          <w:pPr>
            <w:pStyle w:val="ConsPlusNormal0"/>
            <w:jc w:val="center"/>
          </w:pPr>
          <w:hyperlink r:id="rId1">
            <w:r w:rsidR="004E72CD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E72CD" w:rsidRDefault="004E72C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115CB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115CB">
            <w:rPr>
              <w:rFonts w:ascii="Tahoma" w:hAnsi="Tahoma" w:cs="Tahoma"/>
              <w:noProof/>
            </w:rPr>
            <w:t>93</w:t>
          </w:r>
          <w:r>
            <w:fldChar w:fldCharType="end"/>
          </w:r>
        </w:p>
      </w:tc>
    </w:tr>
  </w:tbl>
  <w:p w:rsidR="004E72CD" w:rsidRDefault="004E72C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C6" w:rsidRDefault="001541C6">
      <w:r>
        <w:separator/>
      </w:r>
    </w:p>
  </w:footnote>
  <w:footnote w:type="continuationSeparator" w:id="0">
    <w:p w:rsidR="001541C6" w:rsidRDefault="00154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E72CD">
      <w:trPr>
        <w:trHeight w:hRule="exact" w:val="1683"/>
      </w:trPr>
      <w:tc>
        <w:tcPr>
          <w:tcW w:w="2700" w:type="pct"/>
          <w:vAlign w:val="center"/>
        </w:tcPr>
        <w:p w:rsidR="004E72CD" w:rsidRDefault="004E72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Проектная декларация застройщика, привлекающего денежные средства участников долевого строительства для строитель...</w:t>
          </w:r>
        </w:p>
      </w:tc>
      <w:tc>
        <w:tcPr>
          <w:tcW w:w="2300" w:type="pct"/>
          <w:vAlign w:val="center"/>
        </w:tcPr>
        <w:p w:rsidR="004E72CD" w:rsidRDefault="004E72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4E72CD" w:rsidRDefault="004E72C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E72CD" w:rsidRDefault="004E72C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E72CD">
      <w:trPr>
        <w:trHeight w:hRule="exact" w:val="1683"/>
      </w:trPr>
      <w:tc>
        <w:tcPr>
          <w:tcW w:w="2700" w:type="pct"/>
          <w:vAlign w:val="center"/>
        </w:tcPr>
        <w:p w:rsidR="004E72CD" w:rsidRDefault="004E72C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Проектная декларация застройщика, привлекающего денежные средства участников долевого строительства для строитель...</w:t>
          </w:r>
        </w:p>
      </w:tc>
      <w:tc>
        <w:tcPr>
          <w:tcW w:w="2300" w:type="pct"/>
          <w:vAlign w:val="center"/>
        </w:tcPr>
        <w:p w:rsidR="004E72CD" w:rsidRDefault="004E72C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19.09.2023</w:t>
          </w:r>
        </w:p>
      </w:tc>
    </w:tr>
  </w:tbl>
  <w:p w:rsidR="004E72CD" w:rsidRDefault="004E72C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E72CD" w:rsidRDefault="004E72C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VGpIAJIUwNfVMkOLlfvkXR1pUEXe8nO5aflPRldFfUrXHg3sdEjlqYHHoJUupBBBz1JG1jVU2j/VBwGSg6kQjQ==" w:salt="fOP5ilhwOvWeJEX6hFM6L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A59"/>
    <w:rsid w:val="00006E13"/>
    <w:rsid w:val="0002146E"/>
    <w:rsid w:val="00022AB0"/>
    <w:rsid w:val="00053832"/>
    <w:rsid w:val="00081BA9"/>
    <w:rsid w:val="00087742"/>
    <w:rsid w:val="000D1D17"/>
    <w:rsid w:val="000D233F"/>
    <w:rsid w:val="000E0F36"/>
    <w:rsid w:val="000E69EA"/>
    <w:rsid w:val="00130D79"/>
    <w:rsid w:val="001541C6"/>
    <w:rsid w:val="00162065"/>
    <w:rsid w:val="0016213C"/>
    <w:rsid w:val="001651DB"/>
    <w:rsid w:val="00166E0F"/>
    <w:rsid w:val="001733E1"/>
    <w:rsid w:val="001C36EF"/>
    <w:rsid w:val="001D37D7"/>
    <w:rsid w:val="001D7556"/>
    <w:rsid w:val="001E464F"/>
    <w:rsid w:val="002041F0"/>
    <w:rsid w:val="0024635D"/>
    <w:rsid w:val="00261663"/>
    <w:rsid w:val="00265DEF"/>
    <w:rsid w:val="00297E3C"/>
    <w:rsid w:val="002A4B2E"/>
    <w:rsid w:val="002C03B3"/>
    <w:rsid w:val="002E7BE1"/>
    <w:rsid w:val="002F5F4C"/>
    <w:rsid w:val="003176E1"/>
    <w:rsid w:val="00381508"/>
    <w:rsid w:val="00381EA0"/>
    <w:rsid w:val="003D335A"/>
    <w:rsid w:val="004228FD"/>
    <w:rsid w:val="0046717D"/>
    <w:rsid w:val="004E3D8F"/>
    <w:rsid w:val="004E4462"/>
    <w:rsid w:val="004E72CD"/>
    <w:rsid w:val="005058AF"/>
    <w:rsid w:val="005115CB"/>
    <w:rsid w:val="00535A59"/>
    <w:rsid w:val="0055438E"/>
    <w:rsid w:val="00591DA0"/>
    <w:rsid w:val="005A12E5"/>
    <w:rsid w:val="005B0B0C"/>
    <w:rsid w:val="005C1F34"/>
    <w:rsid w:val="005D7E22"/>
    <w:rsid w:val="00604595"/>
    <w:rsid w:val="00627866"/>
    <w:rsid w:val="00634A9A"/>
    <w:rsid w:val="006A4959"/>
    <w:rsid w:val="006C3FB6"/>
    <w:rsid w:val="00747B2E"/>
    <w:rsid w:val="00754CBE"/>
    <w:rsid w:val="00762696"/>
    <w:rsid w:val="00786BBC"/>
    <w:rsid w:val="007E22BD"/>
    <w:rsid w:val="00800377"/>
    <w:rsid w:val="00814DB7"/>
    <w:rsid w:val="00827861"/>
    <w:rsid w:val="00853B29"/>
    <w:rsid w:val="00857D8D"/>
    <w:rsid w:val="00877A76"/>
    <w:rsid w:val="00880A32"/>
    <w:rsid w:val="00891222"/>
    <w:rsid w:val="00894154"/>
    <w:rsid w:val="008A3909"/>
    <w:rsid w:val="008B04EA"/>
    <w:rsid w:val="008D795F"/>
    <w:rsid w:val="00934250"/>
    <w:rsid w:val="009F3008"/>
    <w:rsid w:val="00A073C1"/>
    <w:rsid w:val="00A47A71"/>
    <w:rsid w:val="00A56EFF"/>
    <w:rsid w:val="00A65C74"/>
    <w:rsid w:val="00A90FA3"/>
    <w:rsid w:val="00AA30FC"/>
    <w:rsid w:val="00AA331F"/>
    <w:rsid w:val="00AC0039"/>
    <w:rsid w:val="00AE688F"/>
    <w:rsid w:val="00B508DF"/>
    <w:rsid w:val="00B547F1"/>
    <w:rsid w:val="00B61DA7"/>
    <w:rsid w:val="00B61DE2"/>
    <w:rsid w:val="00B75D87"/>
    <w:rsid w:val="00BD054A"/>
    <w:rsid w:val="00BF6BEF"/>
    <w:rsid w:val="00C04865"/>
    <w:rsid w:val="00C14D5F"/>
    <w:rsid w:val="00C14EFB"/>
    <w:rsid w:val="00C14FAB"/>
    <w:rsid w:val="00C5440F"/>
    <w:rsid w:val="00C81404"/>
    <w:rsid w:val="00CA7677"/>
    <w:rsid w:val="00CB1C79"/>
    <w:rsid w:val="00D27CB3"/>
    <w:rsid w:val="00D379BD"/>
    <w:rsid w:val="00D37FA0"/>
    <w:rsid w:val="00DB1632"/>
    <w:rsid w:val="00DC1FE5"/>
    <w:rsid w:val="00DC5242"/>
    <w:rsid w:val="00E55FD4"/>
    <w:rsid w:val="00E76B73"/>
    <w:rsid w:val="00E874AC"/>
    <w:rsid w:val="00E93426"/>
    <w:rsid w:val="00EA05C4"/>
    <w:rsid w:val="00EC042A"/>
    <w:rsid w:val="00EC2124"/>
    <w:rsid w:val="00ED22BC"/>
    <w:rsid w:val="00F00BEC"/>
    <w:rsid w:val="00F17E1E"/>
    <w:rsid w:val="00F97574"/>
    <w:rsid w:val="00FD2191"/>
    <w:rsid w:val="00FE4506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6A0E3-0534-43F0-8C65-8C84E889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93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34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3426"/>
  </w:style>
  <w:style w:type="paragraph" w:styleId="a7">
    <w:name w:val="footer"/>
    <w:basedOn w:val="a"/>
    <w:link w:val="a8"/>
    <w:uiPriority w:val="99"/>
    <w:unhideWhenUsed/>
    <w:rsid w:val="00E934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C9A8982FB557CD2B620A4B4FA8C8B2B8047EFB8DE70C7070D9DB9A4A35E066D419F788F5EB29E94A1BF9AE9911FBB15C2E307D3DF8AABf6sDH" TargetMode="External"/><Relationship Id="rId13" Type="http://schemas.openxmlformats.org/officeDocument/2006/relationships/hyperlink" Target="consultantplus://offline/ref=0F9C9A8982FB557CD2B620A4B4FA8C8B2B8044E6B8D670C7070D9DB9A4A35E066D419F788F5EB09A92A1BF9AE9911FBB15C2E307D3DF8AABf6sDH" TargetMode="External"/><Relationship Id="rId18" Type="http://schemas.openxmlformats.org/officeDocument/2006/relationships/hyperlink" Target="consultantplus://offline/ref=0F9C9A8982FB557CD2B620A4B4FA8C8B2B8047EFB8DE70C7070D9DB9A4A35E066D419F788F5EBE9D96A1BF9AE9911FBB15C2E307D3DF8AABf6sD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9C9A8982FB557CD2B620A4B4FA8C8B2B8047EFB8DE70C7070D9DB9A4A35E066D419F788F5EB19494A1BF9AE9911FBB15C2E307D3DF8AABf6sDH" TargetMode="External"/><Relationship Id="rId7" Type="http://schemas.openxmlformats.org/officeDocument/2006/relationships/hyperlink" Target="consultantplus://offline/ref=0F9C9A8982FB557CD2B620A4B4FA8C8B2B8246EDB7D670C7070D9DB9A4A35E067F41C7748E57A89D9DB4E9CBAFfCs7H" TargetMode="External"/><Relationship Id="rId12" Type="http://schemas.openxmlformats.org/officeDocument/2006/relationships/hyperlink" Target="consultantplus://offline/ref=0F9C9A8982FB557CD2B620A4B4FA8C8B2B8344EAB7DE70C7070D9DB9A4A35E066D419F788F5EB59590A1BF9AE9911FBB15C2E307D3DF8AABf6sDH" TargetMode="External"/><Relationship Id="rId17" Type="http://schemas.openxmlformats.org/officeDocument/2006/relationships/hyperlink" Target="consultantplus://offline/ref=0F9C9A8982FB557CD2B620A4B4FA8C8B2B8047EFB8DE70C7070D9DB9A4A35E066D419F788F5FB69D94A1BF9AE9911FBB15C2E307D3DF8AABf6sDH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9C9A8982FB557CD2B620A4B4FA8C8B2B8047EFB8DE70C7070D9DB9A4A35E066D419F788F5EBF949DA1BF9AE9911FBB15C2E307D3DF8AABf6sDH" TargetMode="External"/><Relationship Id="rId20" Type="http://schemas.openxmlformats.org/officeDocument/2006/relationships/hyperlink" Target="consultantplus://offline/ref=0F9C9A8982FB557CD2B620A4B4FA8C8B2B8047EFB8DE70C7070D9DB9A4A35E066D419F788F5EB1959DA1BF9AE9911FBB15C2E307D3DF8AABf6sD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9C9A8982FB557CD2B620A4B4FA8C8B2B8047EFB8DE70C7070D9DB9A4A35E066D419F788F5EB29996A1BF9AE9911FBB15C2E307D3DF8AABf6sDH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9C9A8982FB557CD2B620A4B4FA8C8B2B8047EFB8DE70C7070D9DB9A4A35E066D419F788F5EBF949CA1BF9AE9911FBB15C2E307D3DF8AABf6sD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F9C9A8982FB557CD2B620A4B4FA8C8B2B8047EFB8DE70C7070D9DB9A4A35E066D419F788F5EB29E94A1BF9AE9911FBB15C2E307D3DF8AABf6sDH" TargetMode="External"/><Relationship Id="rId19" Type="http://schemas.openxmlformats.org/officeDocument/2006/relationships/hyperlink" Target="consultantplus://offline/ref=0F9C9A8982FB557CD2B620A4B4FA8C8B2B8047EFB8DE70C7070D9DB9A4A35E066D419F788F5EBF949DA1BF9AE9911FBB15C2E307D3DF8AABf6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C9A8982FB557CD2B620A4B4FA8C8B2B8044E6B8D670C7070D9DB9A4A35E066D419F788F5EB09A92A1BF9AE9911FBB15C2E307D3DF8AABf6sDH" TargetMode="External"/><Relationship Id="rId14" Type="http://schemas.openxmlformats.org/officeDocument/2006/relationships/hyperlink" Target="consultantplus://offline/ref=0F9C9A8982FB557CD2B620A4B4FA8C8B2B8047EFB8DE70C7070D9DB9A4A35E066D419F788F5EB69994A1BF9AE9911FBB15C2E307D3DF8AABf6sDH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C99A-09BA-4134-858B-57D3CCCF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</Pages>
  <Words>15625</Words>
  <Characters>89067</Characters>
  <Application>Microsoft Office Word</Application>
  <DocSecurity>8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Проектная декларация застройщика, привлекающего денежные средства участников долевого строительства для строительства (создания) многоквартирных домов и (или) иных объектов недвижимости
(Приказ Минстроя России от 04.04.2022 N 239/пр)</vt:lpstr>
    </vt:vector>
  </TitlesOfParts>
  <Company>КонсультантПлюс Версия 4022.00.55</Company>
  <LinksUpToDate>false</LinksUpToDate>
  <CharactersWithSpaces>104484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Проектная декларация застройщика, привлекающего денежные средства участников долевого строительства для строительства (создания) многоквартирных домов и (или) иных объектов недвижимости
(Приказ Минстроя России от 04.04.2022 N 239/пр)</dc:title>
  <cp:lastModifiedBy>Наташа</cp:lastModifiedBy>
  <cp:revision>62</cp:revision>
  <dcterms:created xsi:type="dcterms:W3CDTF">2023-09-19T07:44:00Z</dcterms:created>
  <dcterms:modified xsi:type="dcterms:W3CDTF">2023-09-21T13:09:00Z</dcterms:modified>
</cp:coreProperties>
</file>